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01701" w14:textId="1BF067A1" w:rsidR="00741985" w:rsidRDefault="00E94481">
      <w:pPr>
        <w:spacing w:after="837" w:line="259" w:lineRule="auto"/>
        <w:ind w:left="0" w:right="0" w:firstLine="0"/>
      </w:pPr>
      <w:r>
        <w:rPr>
          <w:rFonts w:ascii="Arial" w:eastAsia="Arial" w:hAnsi="Arial" w:cs="Arial"/>
        </w:rPr>
        <w:t xml:space="preserve"> </w:t>
      </w:r>
    </w:p>
    <w:p w14:paraId="252F6219"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25D31FAB"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2F729AA5" w14:textId="77777777" w:rsidR="00741985" w:rsidRDefault="00E94481">
      <w:pPr>
        <w:spacing w:after="169" w:line="259" w:lineRule="auto"/>
        <w:ind w:left="0" w:right="47" w:firstLine="0"/>
        <w:jc w:val="center"/>
      </w:pPr>
      <w:r>
        <w:rPr>
          <w:rFonts w:ascii="Georgia" w:eastAsia="Georgia" w:hAnsi="Georgia" w:cs="Georgia"/>
          <w:sz w:val="36"/>
        </w:rPr>
        <w:t xml:space="preserve"> </w:t>
      </w:r>
    </w:p>
    <w:p w14:paraId="5AA37645" w14:textId="77777777" w:rsidR="00741985" w:rsidRDefault="00E94481">
      <w:pPr>
        <w:spacing w:after="0" w:line="259" w:lineRule="auto"/>
        <w:ind w:left="0" w:right="141" w:firstLine="0"/>
        <w:jc w:val="center"/>
      </w:pPr>
      <w:r>
        <w:rPr>
          <w:rFonts w:ascii="Times New Roman" w:eastAsia="Times New Roman" w:hAnsi="Times New Roman" w:cs="Times New Roman"/>
          <w:color w:val="0B5394"/>
          <w:sz w:val="48"/>
        </w:rPr>
        <w:t>Wireless</w:t>
      </w:r>
      <w:r w:rsidR="00962B2B">
        <w:rPr>
          <w:rFonts w:ascii="Times New Roman" w:eastAsia="Times New Roman" w:hAnsi="Times New Roman" w:cs="Times New Roman"/>
          <w:color w:val="0B5394"/>
          <w:sz w:val="48"/>
        </w:rPr>
        <w:t xml:space="preserve"> Sensor Array for Forest Fire Detection</w:t>
      </w:r>
      <w:r>
        <w:rPr>
          <w:rFonts w:ascii="Times New Roman" w:eastAsia="Times New Roman" w:hAnsi="Times New Roman" w:cs="Times New Roman"/>
          <w:color w:val="0B5394"/>
          <w:sz w:val="48"/>
        </w:rPr>
        <w:t xml:space="preserve"> </w:t>
      </w:r>
    </w:p>
    <w:p w14:paraId="4BFD1619"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47459F8A"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55063E88"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6B99D998"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083D9588"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3D9E38E1"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79F8EB99" w14:textId="77777777" w:rsidR="00741985" w:rsidRDefault="00E94481">
      <w:pPr>
        <w:spacing w:after="49" w:line="259" w:lineRule="auto"/>
        <w:ind w:left="0" w:right="47" w:firstLine="0"/>
        <w:jc w:val="center"/>
      </w:pPr>
      <w:r>
        <w:rPr>
          <w:rFonts w:ascii="Georgia" w:eastAsia="Georgia" w:hAnsi="Georgia" w:cs="Georgia"/>
          <w:sz w:val="36"/>
        </w:rPr>
        <w:t xml:space="preserve"> </w:t>
      </w:r>
    </w:p>
    <w:p w14:paraId="5D7340F2" w14:textId="77777777" w:rsidR="00741985" w:rsidRDefault="00E94481">
      <w:pPr>
        <w:spacing w:after="0" w:line="259" w:lineRule="auto"/>
        <w:ind w:left="0" w:right="47" w:firstLine="0"/>
        <w:jc w:val="center"/>
      </w:pPr>
      <w:r>
        <w:rPr>
          <w:rFonts w:ascii="Georgia" w:eastAsia="Georgia" w:hAnsi="Georgia" w:cs="Georgia"/>
          <w:sz w:val="36"/>
        </w:rPr>
        <w:t xml:space="preserve"> </w:t>
      </w:r>
    </w:p>
    <w:p w14:paraId="298F6134" w14:textId="77777777" w:rsidR="00741985" w:rsidRDefault="00E94481">
      <w:pPr>
        <w:spacing w:after="0" w:line="259" w:lineRule="auto"/>
        <w:ind w:left="0" w:right="164" w:firstLine="0"/>
        <w:jc w:val="center"/>
      </w:pPr>
      <w:r>
        <w:rPr>
          <w:rFonts w:ascii="Times New Roman" w:eastAsia="Times New Roman" w:hAnsi="Times New Roman" w:cs="Times New Roman"/>
          <w:color w:val="3D85C6"/>
          <w:sz w:val="26"/>
        </w:rPr>
        <w:t xml:space="preserve">  ECE 445 Design Document  </w:t>
      </w:r>
    </w:p>
    <w:p w14:paraId="7C90C0D5" w14:textId="77777777" w:rsidR="00741985" w:rsidRPr="00EC32F6" w:rsidRDefault="00962B2B">
      <w:pPr>
        <w:spacing w:after="10" w:line="259" w:lineRule="auto"/>
        <w:jc w:val="center"/>
        <w:rPr>
          <w:rFonts w:ascii="Times New Roman" w:hAnsi="Times New Roman" w:cs="Times New Roman"/>
        </w:rPr>
      </w:pPr>
      <w:r w:rsidRPr="00EC32F6">
        <w:rPr>
          <w:rFonts w:ascii="Times New Roman" w:hAnsi="Times New Roman" w:cs="Times New Roman"/>
        </w:rPr>
        <w:t xml:space="preserve">Steve Mesi, Travis Sauer and Kenneth Noah </w:t>
      </w:r>
      <w:proofErr w:type="spellStart"/>
      <w:r w:rsidRPr="00EC32F6">
        <w:rPr>
          <w:rFonts w:ascii="Times New Roman" w:hAnsi="Times New Roman" w:cs="Times New Roman"/>
        </w:rPr>
        <w:t>Adriatico</w:t>
      </w:r>
      <w:proofErr w:type="spellEnd"/>
    </w:p>
    <w:p w14:paraId="5842AD61" w14:textId="2BB9F5A6" w:rsidR="00741985" w:rsidRPr="00EC32F6" w:rsidRDefault="7966034E">
      <w:pPr>
        <w:spacing w:after="10" w:line="259" w:lineRule="auto"/>
        <w:ind w:right="138"/>
        <w:jc w:val="center"/>
        <w:rPr>
          <w:rFonts w:ascii="Times New Roman" w:hAnsi="Times New Roman" w:cs="Times New Roman"/>
        </w:rPr>
      </w:pPr>
      <w:r w:rsidRPr="00EC32F6">
        <w:rPr>
          <w:rFonts w:ascii="Times New Roman" w:hAnsi="Times New Roman" w:cs="Times New Roman"/>
        </w:rPr>
        <w:t>Group 2</w:t>
      </w:r>
    </w:p>
    <w:p w14:paraId="110241C6" w14:textId="77777777" w:rsidR="00741985" w:rsidRPr="00EC32F6" w:rsidRDefault="00962B2B">
      <w:pPr>
        <w:spacing w:after="10" w:line="259" w:lineRule="auto"/>
        <w:ind w:right="139"/>
        <w:jc w:val="center"/>
        <w:rPr>
          <w:rFonts w:ascii="Times New Roman" w:hAnsi="Times New Roman" w:cs="Times New Roman"/>
        </w:rPr>
      </w:pPr>
      <w:r w:rsidRPr="00EC32F6">
        <w:rPr>
          <w:rFonts w:ascii="Times New Roman" w:hAnsi="Times New Roman" w:cs="Times New Roman"/>
        </w:rPr>
        <w:t xml:space="preserve">TA: Anthony </w:t>
      </w:r>
      <w:proofErr w:type="spellStart"/>
      <w:r w:rsidRPr="00EC32F6">
        <w:rPr>
          <w:rFonts w:ascii="Times New Roman" w:hAnsi="Times New Roman" w:cs="Times New Roman"/>
        </w:rPr>
        <w:t>Caton</w:t>
      </w:r>
      <w:proofErr w:type="spellEnd"/>
      <w:r w:rsidR="00E94481" w:rsidRPr="00EC32F6">
        <w:rPr>
          <w:rFonts w:ascii="Times New Roman" w:hAnsi="Times New Roman" w:cs="Times New Roman"/>
        </w:rPr>
        <w:t xml:space="preserve"> </w:t>
      </w:r>
    </w:p>
    <w:p w14:paraId="1EA2131C" w14:textId="7DC18252" w:rsidR="00741985" w:rsidRPr="00EC32F6" w:rsidRDefault="005310DA">
      <w:pPr>
        <w:spacing w:after="10" w:line="259" w:lineRule="auto"/>
        <w:ind w:right="161"/>
        <w:jc w:val="center"/>
        <w:rPr>
          <w:rFonts w:ascii="Times New Roman" w:hAnsi="Times New Roman" w:cs="Times New Roman"/>
        </w:rPr>
      </w:pPr>
      <w:r>
        <w:rPr>
          <w:rFonts w:ascii="Times New Roman" w:hAnsi="Times New Roman" w:cs="Times New Roman"/>
        </w:rPr>
        <w:t>9/25/</w:t>
      </w:r>
      <w:r w:rsidR="00962B2B" w:rsidRPr="00EC32F6">
        <w:rPr>
          <w:rFonts w:ascii="Times New Roman" w:hAnsi="Times New Roman" w:cs="Times New Roman"/>
        </w:rPr>
        <w:t>18</w:t>
      </w:r>
    </w:p>
    <w:p w14:paraId="4AC3EC44" w14:textId="77777777" w:rsidR="00741985" w:rsidRDefault="00E94481">
      <w:pPr>
        <w:spacing w:after="22" w:line="259" w:lineRule="auto"/>
        <w:ind w:left="0" w:right="90" w:firstLine="0"/>
        <w:jc w:val="center"/>
      </w:pPr>
      <w:r>
        <w:rPr>
          <w:rFonts w:ascii="Georgia" w:eastAsia="Georgia" w:hAnsi="Georgia" w:cs="Georgia"/>
          <w:sz w:val="20"/>
        </w:rPr>
        <w:t xml:space="preserve"> </w:t>
      </w:r>
    </w:p>
    <w:p w14:paraId="594BD766" w14:textId="77777777" w:rsidR="00741985" w:rsidRDefault="00E94481">
      <w:pPr>
        <w:spacing w:after="22" w:line="259" w:lineRule="auto"/>
        <w:ind w:left="0" w:right="0" w:firstLine="0"/>
      </w:pPr>
      <w:r>
        <w:rPr>
          <w:rFonts w:ascii="Georgia" w:eastAsia="Georgia" w:hAnsi="Georgia" w:cs="Georgia"/>
          <w:sz w:val="20"/>
        </w:rPr>
        <w:t xml:space="preserve"> </w:t>
      </w:r>
    </w:p>
    <w:p w14:paraId="4D935712" w14:textId="0CB725EF" w:rsidR="00741985" w:rsidRDefault="00741985">
      <w:pPr>
        <w:spacing w:after="22" w:line="259" w:lineRule="auto"/>
        <w:ind w:left="0" w:right="0" w:firstLine="0"/>
        <w:rPr>
          <w:rFonts w:ascii="Georgia" w:eastAsia="Georgia" w:hAnsi="Georgia" w:cs="Georgia"/>
          <w:sz w:val="20"/>
          <w:szCs w:val="20"/>
        </w:rPr>
      </w:pPr>
    </w:p>
    <w:p w14:paraId="76509D33" w14:textId="77777777" w:rsidR="00741985" w:rsidRDefault="00E94481">
      <w:pPr>
        <w:spacing w:after="22" w:line="259" w:lineRule="auto"/>
        <w:ind w:left="0" w:right="0" w:firstLine="0"/>
      </w:pPr>
      <w:r>
        <w:rPr>
          <w:rFonts w:ascii="Georgia" w:eastAsia="Georgia" w:hAnsi="Georgia" w:cs="Georgia"/>
          <w:sz w:val="20"/>
        </w:rPr>
        <w:t xml:space="preserve"> </w:t>
      </w:r>
    </w:p>
    <w:p w14:paraId="0DABA5A4" w14:textId="77777777" w:rsidR="00741985" w:rsidRDefault="00E94481">
      <w:pPr>
        <w:spacing w:after="22" w:line="259" w:lineRule="auto"/>
        <w:ind w:left="0" w:right="0" w:firstLine="0"/>
      </w:pPr>
      <w:r>
        <w:rPr>
          <w:rFonts w:ascii="Georgia" w:eastAsia="Georgia" w:hAnsi="Georgia" w:cs="Georgia"/>
          <w:sz w:val="20"/>
        </w:rPr>
        <w:t xml:space="preserve"> </w:t>
      </w:r>
    </w:p>
    <w:p w14:paraId="0CFE3EA7" w14:textId="77777777" w:rsidR="00741985" w:rsidRDefault="00E94481">
      <w:pPr>
        <w:spacing w:after="22" w:line="259" w:lineRule="auto"/>
        <w:ind w:left="0" w:right="0" w:firstLine="0"/>
      </w:pPr>
      <w:r>
        <w:rPr>
          <w:rFonts w:ascii="Georgia" w:eastAsia="Georgia" w:hAnsi="Georgia" w:cs="Georgia"/>
          <w:sz w:val="20"/>
        </w:rPr>
        <w:t xml:space="preserve"> </w:t>
      </w:r>
    </w:p>
    <w:p w14:paraId="10B63761" w14:textId="77777777" w:rsidR="00741985" w:rsidRDefault="00E94481">
      <w:pPr>
        <w:spacing w:after="22" w:line="259" w:lineRule="auto"/>
        <w:ind w:left="0" w:right="0" w:firstLine="0"/>
      </w:pPr>
      <w:r>
        <w:rPr>
          <w:rFonts w:ascii="Georgia" w:eastAsia="Georgia" w:hAnsi="Georgia" w:cs="Georgia"/>
          <w:sz w:val="20"/>
        </w:rPr>
        <w:t xml:space="preserve"> </w:t>
      </w:r>
    </w:p>
    <w:p w14:paraId="322CC5C3" w14:textId="77777777" w:rsidR="00AD5DCC" w:rsidRDefault="00AD5DCC">
      <w:pPr>
        <w:spacing w:after="22" w:line="259" w:lineRule="auto"/>
        <w:ind w:left="0" w:right="0" w:firstLine="0"/>
        <w:rPr>
          <w:rFonts w:ascii="Georgia" w:eastAsia="Georgia" w:hAnsi="Georgia" w:cs="Georgia"/>
          <w:sz w:val="20"/>
        </w:rPr>
      </w:pPr>
    </w:p>
    <w:p w14:paraId="307DC2FA" w14:textId="77777777" w:rsidR="00AD5DCC" w:rsidRDefault="00AD5DCC">
      <w:pPr>
        <w:spacing w:after="22" w:line="259" w:lineRule="auto"/>
        <w:ind w:left="0" w:right="0" w:firstLine="0"/>
        <w:rPr>
          <w:rFonts w:ascii="Georgia" w:eastAsia="Georgia" w:hAnsi="Georgia" w:cs="Georgia"/>
          <w:sz w:val="20"/>
        </w:rPr>
      </w:pPr>
    </w:p>
    <w:p w14:paraId="6BAFDE90" w14:textId="77777777" w:rsidR="00E17615" w:rsidRDefault="00E17615">
      <w:pPr>
        <w:spacing w:after="22" w:line="259" w:lineRule="auto"/>
        <w:ind w:left="0" w:right="0" w:firstLine="0"/>
        <w:rPr>
          <w:rFonts w:ascii="Georgia" w:eastAsia="Georgia" w:hAnsi="Georgia" w:cs="Georgia"/>
          <w:sz w:val="20"/>
        </w:rPr>
      </w:pPr>
    </w:p>
    <w:p w14:paraId="3796BA2B" w14:textId="77777777" w:rsidR="00AD5DCC" w:rsidRDefault="00AD5DCC">
      <w:pPr>
        <w:spacing w:after="22" w:line="259" w:lineRule="auto"/>
        <w:ind w:left="0" w:right="0" w:firstLine="0"/>
        <w:rPr>
          <w:rFonts w:ascii="Georgia" w:eastAsia="Georgia" w:hAnsi="Georgia" w:cs="Georgia"/>
          <w:sz w:val="20"/>
        </w:rPr>
      </w:pPr>
    </w:p>
    <w:p w14:paraId="7D607267" w14:textId="77777777" w:rsidR="00AD5DCC" w:rsidRDefault="00AD5DCC">
      <w:pPr>
        <w:spacing w:after="22" w:line="259" w:lineRule="auto"/>
        <w:ind w:left="0" w:right="0" w:firstLine="0"/>
        <w:rPr>
          <w:rFonts w:ascii="Georgia" w:eastAsia="Georgia" w:hAnsi="Georgia" w:cs="Georgia"/>
          <w:sz w:val="20"/>
        </w:rPr>
      </w:pPr>
    </w:p>
    <w:p w14:paraId="5F74BEE7" w14:textId="28845DE4" w:rsidR="00AD5DCC" w:rsidRDefault="00AD5DCC">
      <w:pPr>
        <w:spacing w:after="22" w:line="259" w:lineRule="auto"/>
        <w:ind w:left="0" w:right="0" w:firstLine="0"/>
      </w:pPr>
    </w:p>
    <w:p w14:paraId="7912B756" w14:textId="77777777" w:rsidR="008763C4" w:rsidRDefault="008763C4">
      <w:pPr>
        <w:spacing w:after="22" w:line="259" w:lineRule="auto"/>
        <w:ind w:left="0" w:right="0" w:firstLine="0"/>
      </w:pPr>
    </w:p>
    <w:p w14:paraId="30B4D5B8" w14:textId="77777777" w:rsidR="00741985" w:rsidRDefault="00E94481">
      <w:pPr>
        <w:spacing w:after="22" w:line="259" w:lineRule="auto"/>
        <w:ind w:left="0" w:right="0" w:firstLine="0"/>
      </w:pPr>
      <w:r>
        <w:rPr>
          <w:rFonts w:ascii="Georgia" w:eastAsia="Georgia" w:hAnsi="Georgia" w:cs="Georgia"/>
          <w:sz w:val="20"/>
        </w:rPr>
        <w:t xml:space="preserve"> </w:t>
      </w:r>
    </w:p>
    <w:p w14:paraId="560A4D40" w14:textId="77777777" w:rsidR="008763C4" w:rsidRDefault="008763C4" w:rsidP="00B604F4">
      <w:pPr>
        <w:spacing w:after="22" w:line="259" w:lineRule="auto"/>
        <w:ind w:left="0" w:right="0" w:firstLine="0"/>
        <w:rPr>
          <w:rFonts w:ascii="Georgia" w:eastAsia="Georgia" w:hAnsi="Georgia" w:cs="Georgia"/>
          <w:sz w:val="20"/>
        </w:rPr>
      </w:pPr>
    </w:p>
    <w:p w14:paraId="10E54066" w14:textId="694BAFBA" w:rsidR="00EB49E9" w:rsidRDefault="00E94481" w:rsidP="006C54FA">
      <w:pPr>
        <w:spacing w:after="22" w:line="259" w:lineRule="auto"/>
        <w:ind w:left="0" w:right="0" w:firstLine="0"/>
        <w:rPr>
          <w:rFonts w:ascii="Georgia" w:eastAsia="Georgia" w:hAnsi="Georgia" w:cs="Georgia"/>
          <w:sz w:val="20"/>
        </w:rPr>
      </w:pPr>
      <w:r>
        <w:rPr>
          <w:rFonts w:ascii="Georgia" w:eastAsia="Georgia" w:hAnsi="Georgia" w:cs="Georgia"/>
          <w:sz w:val="20"/>
        </w:rPr>
        <w:t xml:space="preserve"> </w:t>
      </w:r>
    </w:p>
    <w:p w14:paraId="17A16C2F" w14:textId="26BFF2FC" w:rsidR="006C54FA" w:rsidRDefault="006C54FA" w:rsidP="006C54FA">
      <w:pPr>
        <w:spacing w:after="22" w:line="259" w:lineRule="auto"/>
        <w:ind w:left="0" w:right="0" w:firstLine="0"/>
      </w:pPr>
    </w:p>
    <w:p w14:paraId="2CD971F5" w14:textId="33899E8B" w:rsidR="006C54FA" w:rsidRDefault="006C54FA" w:rsidP="006C54FA">
      <w:pPr>
        <w:spacing w:after="22" w:line="259" w:lineRule="auto"/>
        <w:ind w:left="0" w:right="0" w:firstLine="0"/>
      </w:pPr>
    </w:p>
    <w:p w14:paraId="41940FFD" w14:textId="598CA585" w:rsidR="006C54FA" w:rsidRDefault="006C54FA" w:rsidP="006C54FA">
      <w:pPr>
        <w:spacing w:after="22" w:line="259" w:lineRule="auto"/>
        <w:ind w:left="0" w:right="0" w:firstLine="0"/>
      </w:pPr>
    </w:p>
    <w:p w14:paraId="03B6B783" w14:textId="5CCF34EB" w:rsidR="00823247" w:rsidRDefault="00823247" w:rsidP="006C54FA">
      <w:pPr>
        <w:spacing w:after="22" w:line="259" w:lineRule="auto"/>
        <w:ind w:left="0" w:right="0" w:firstLine="0"/>
      </w:pPr>
    </w:p>
    <w:sdt>
      <w:sdtPr>
        <w:id w:val="-286433136"/>
        <w:docPartObj>
          <w:docPartGallery w:val="Table of Contents"/>
          <w:docPartUnique/>
        </w:docPartObj>
      </w:sdtPr>
      <w:sdtEndPr>
        <w:rPr>
          <w:rFonts w:ascii="Calibri" w:eastAsia="Calibri" w:hAnsi="Calibri" w:cs="Calibri"/>
          <w:b/>
          <w:bCs/>
          <w:noProof/>
          <w:color w:val="000000"/>
          <w:sz w:val="22"/>
          <w:szCs w:val="22"/>
        </w:rPr>
      </w:sdtEndPr>
      <w:sdtContent>
        <w:p w14:paraId="79DC52AD" w14:textId="29B3F2D2" w:rsidR="00823247" w:rsidRDefault="00823247">
          <w:pPr>
            <w:pStyle w:val="TOCHeading"/>
          </w:pPr>
          <w:r>
            <w:t>Contents</w:t>
          </w:r>
        </w:p>
        <w:p w14:paraId="1E0168C2" w14:textId="384D3E30" w:rsidR="005B5971" w:rsidRDefault="005B5971">
          <w:pPr>
            <w:pStyle w:val="TOC1"/>
            <w:tabs>
              <w:tab w:val="right" w:leader="dot" w:pos="10208"/>
            </w:tabs>
            <w:rPr>
              <w:rFonts w:asciiTheme="minorHAnsi" w:eastAsiaTheme="minorEastAsia" w:hAnsiTheme="minorHAnsi" w:cstheme="minorBidi"/>
              <w:noProof/>
              <w:color w:val="auto"/>
            </w:rPr>
          </w:pPr>
          <w:r w:rsidRPr="00B11B7E">
            <w:rPr>
              <w:rStyle w:val="Hyperlink"/>
              <w:noProof/>
            </w:rPr>
            <w:t>1 Introduction</w:t>
          </w:r>
          <w:r>
            <w:rPr>
              <w:noProof/>
              <w:webHidden/>
            </w:rPr>
            <w:tab/>
            <w:t>3</w:t>
          </w:r>
        </w:p>
        <w:p w14:paraId="371CABED" w14:textId="5F0AC49B" w:rsidR="005B5971" w:rsidRDefault="005B5971">
          <w:pPr>
            <w:pStyle w:val="TOC2"/>
            <w:tabs>
              <w:tab w:val="left" w:pos="880"/>
              <w:tab w:val="right" w:leader="dot" w:pos="10208"/>
            </w:tabs>
            <w:rPr>
              <w:rFonts w:asciiTheme="minorHAnsi" w:eastAsiaTheme="minorEastAsia" w:hAnsiTheme="minorHAnsi" w:cstheme="minorBidi"/>
              <w:noProof/>
              <w:color w:val="auto"/>
            </w:rPr>
          </w:pPr>
          <w:r w:rsidRPr="00B11B7E">
            <w:rPr>
              <w:rStyle w:val="Hyperlink"/>
              <w:noProof/>
            </w:rPr>
            <w:t>1.1</w:t>
          </w:r>
          <w:r>
            <w:rPr>
              <w:rFonts w:asciiTheme="minorHAnsi" w:eastAsiaTheme="minorEastAsia" w:hAnsiTheme="minorHAnsi" w:cstheme="minorBidi"/>
              <w:noProof/>
              <w:color w:val="auto"/>
            </w:rPr>
            <w:tab/>
          </w:r>
          <w:r w:rsidRPr="00B11B7E">
            <w:rPr>
              <w:rStyle w:val="Hyperlink"/>
              <w:noProof/>
            </w:rPr>
            <w:t>Objective</w:t>
          </w:r>
          <w:r>
            <w:rPr>
              <w:noProof/>
              <w:webHidden/>
            </w:rPr>
            <w:tab/>
            <w:t>3</w:t>
          </w:r>
        </w:p>
        <w:p w14:paraId="61FC6795" w14:textId="25CB0AE6"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1.3 High-­Level Requirements</w:t>
          </w:r>
          <w:r>
            <w:rPr>
              <w:noProof/>
              <w:webHidden/>
            </w:rPr>
            <w:tab/>
            <w:t>3</w:t>
          </w:r>
        </w:p>
        <w:p w14:paraId="2B1E99B8" w14:textId="60CDCCBF" w:rsidR="005B5971" w:rsidRDefault="005B5971">
          <w:pPr>
            <w:pStyle w:val="TOC1"/>
            <w:tabs>
              <w:tab w:val="right" w:leader="dot" w:pos="10208"/>
            </w:tabs>
            <w:rPr>
              <w:rFonts w:asciiTheme="minorHAnsi" w:eastAsiaTheme="minorEastAsia" w:hAnsiTheme="minorHAnsi" w:cstheme="minorBidi"/>
              <w:noProof/>
              <w:color w:val="auto"/>
            </w:rPr>
          </w:pPr>
          <w:r w:rsidRPr="00B11B7E">
            <w:rPr>
              <w:rStyle w:val="Hyperlink"/>
              <w:noProof/>
            </w:rPr>
            <w:t>2 Design</w:t>
          </w:r>
          <w:r>
            <w:rPr>
              <w:noProof/>
              <w:webHidden/>
            </w:rPr>
            <w:tab/>
            <w:t>5</w:t>
          </w:r>
        </w:p>
        <w:p w14:paraId="4FFBF279" w14:textId="60F8546B"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2.1 Power Circuit</w:t>
          </w:r>
          <w:r>
            <w:rPr>
              <w:noProof/>
              <w:webHidden/>
            </w:rPr>
            <w:tab/>
            <w:t>6</w:t>
          </w:r>
        </w:p>
        <w:p w14:paraId="0F91E281" w14:textId="31B87E15"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2.1.1 Solar Panel</w:t>
          </w:r>
          <w:r>
            <w:rPr>
              <w:noProof/>
              <w:webHidden/>
            </w:rPr>
            <w:tab/>
            <w:t>7</w:t>
          </w:r>
        </w:p>
        <w:p w14:paraId="3AA7CA7D" w14:textId="10FE0B73"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2.1.2 Lithium Ion Battery Charger</w:t>
          </w:r>
          <w:r>
            <w:rPr>
              <w:noProof/>
              <w:webHidden/>
            </w:rPr>
            <w:tab/>
            <w:t>7</w:t>
          </w:r>
        </w:p>
        <w:p w14:paraId="520FEE42" w14:textId="67005FF5"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2.1.3 1N4001 Diode</w:t>
          </w:r>
          <w:r>
            <w:rPr>
              <w:noProof/>
              <w:webHidden/>
            </w:rPr>
            <w:tab/>
            <w:t>7</w:t>
          </w:r>
        </w:p>
        <w:p w14:paraId="3052200B" w14:textId="11205263"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2.1.4 Battery Pack</w:t>
          </w:r>
          <w:r>
            <w:rPr>
              <w:noProof/>
              <w:webHidden/>
            </w:rPr>
            <w:tab/>
            <w:t>8</w:t>
          </w:r>
        </w:p>
        <w:p w14:paraId="49916A49" w14:textId="16BDA18E"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2.1.5 Voltage regulator</w:t>
          </w:r>
          <w:r>
            <w:rPr>
              <w:noProof/>
              <w:webHidden/>
            </w:rPr>
            <w:tab/>
            <w:t>9</w:t>
          </w:r>
        </w:p>
        <w:p w14:paraId="6AA743BD" w14:textId="7CDF66CB"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2.2 Microcontroller PCB</w:t>
          </w:r>
          <w:r>
            <w:rPr>
              <w:noProof/>
              <w:webHidden/>
            </w:rPr>
            <w:tab/>
            <w:t>10</w:t>
          </w:r>
        </w:p>
        <w:p w14:paraId="2DDEA5F8" w14:textId="681B8710"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2.2.1 ATmega 328P</w:t>
          </w:r>
          <w:r>
            <w:rPr>
              <w:noProof/>
              <w:webHidden/>
            </w:rPr>
            <w:tab/>
            <w:t>10</w:t>
          </w:r>
        </w:p>
        <w:p w14:paraId="35ADEB78" w14:textId="154D2816"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2.3 Communication Block</w:t>
          </w:r>
          <w:r>
            <w:rPr>
              <w:noProof/>
              <w:webHidden/>
            </w:rPr>
            <w:tab/>
            <w:t>11</w:t>
          </w:r>
        </w:p>
        <w:p w14:paraId="6C2F26CB" w14:textId="25CC8868"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2.3.1 XBee Pro</w:t>
          </w:r>
          <w:r>
            <w:rPr>
              <w:noProof/>
              <w:webHidden/>
            </w:rPr>
            <w:tab/>
            <w:t>12</w:t>
          </w:r>
        </w:p>
        <w:p w14:paraId="550E786D" w14:textId="10BD748E"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2.3.2 GSM Module</w:t>
          </w:r>
          <w:r>
            <w:rPr>
              <w:noProof/>
              <w:webHidden/>
            </w:rPr>
            <w:tab/>
            <w:t>14</w:t>
          </w:r>
        </w:p>
        <w:p w14:paraId="56F9240D" w14:textId="65BB6266"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2.4 Sensor and Button Block</w:t>
          </w:r>
          <w:r>
            <w:rPr>
              <w:noProof/>
              <w:webHidden/>
            </w:rPr>
            <w:tab/>
            <w:t>14</w:t>
          </w:r>
        </w:p>
        <w:p w14:paraId="2EE8F638" w14:textId="15EE1E6B"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2.4.1 Smoke Sensor</w:t>
          </w:r>
          <w:r>
            <w:rPr>
              <w:noProof/>
              <w:webHidden/>
            </w:rPr>
            <w:tab/>
            <w:t>14</w:t>
          </w:r>
        </w:p>
        <w:p w14:paraId="15C2FBE2" w14:textId="135BF7C6"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2.4.2 Flame Sensor</w:t>
          </w:r>
          <w:r>
            <w:rPr>
              <w:noProof/>
              <w:webHidden/>
            </w:rPr>
            <w:tab/>
            <w:t>16</w:t>
          </w:r>
        </w:p>
        <w:p w14:paraId="1F32D1D7" w14:textId="6F8635AB" w:rsidR="005B5971" w:rsidRDefault="005B5971">
          <w:pPr>
            <w:pStyle w:val="TOC3"/>
            <w:tabs>
              <w:tab w:val="right" w:leader="dot" w:pos="10208"/>
            </w:tabs>
            <w:rPr>
              <w:rFonts w:asciiTheme="minorHAnsi" w:eastAsiaTheme="minorEastAsia" w:hAnsiTheme="minorHAnsi" w:cstheme="minorBidi"/>
              <w:noProof/>
              <w:color w:val="auto"/>
            </w:rPr>
          </w:pPr>
          <w:r w:rsidRPr="00B11B7E">
            <w:rPr>
              <w:rStyle w:val="Hyperlink"/>
              <w:noProof/>
            </w:rPr>
            <w:t>2.4.3 Emergency Button</w:t>
          </w:r>
          <w:r>
            <w:rPr>
              <w:noProof/>
              <w:webHidden/>
            </w:rPr>
            <w:tab/>
            <w:t>17</w:t>
          </w:r>
        </w:p>
        <w:p w14:paraId="7BA8F008" w14:textId="77BC9A90"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2.5 Schematics</w:t>
          </w:r>
          <w:r>
            <w:rPr>
              <w:noProof/>
              <w:webHidden/>
            </w:rPr>
            <w:tab/>
            <w:t>18</w:t>
          </w:r>
        </w:p>
        <w:p w14:paraId="1B0D5553" w14:textId="59B73E3A"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2.6 Board Layout</w:t>
          </w:r>
          <w:r>
            <w:rPr>
              <w:noProof/>
              <w:webHidden/>
            </w:rPr>
            <w:tab/>
            <w:t>20</w:t>
          </w:r>
        </w:p>
        <w:p w14:paraId="698F12B6" w14:textId="7F60629D"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2.7 Software</w:t>
          </w:r>
          <w:r>
            <w:rPr>
              <w:noProof/>
              <w:webHidden/>
            </w:rPr>
            <w:tab/>
            <w:t>21</w:t>
          </w:r>
        </w:p>
        <w:p w14:paraId="30CDCDD9" w14:textId="1D563411"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2.8 Tolerance Analysis</w:t>
          </w:r>
          <w:r>
            <w:rPr>
              <w:noProof/>
              <w:webHidden/>
            </w:rPr>
            <w:tab/>
            <w:t>22</w:t>
          </w:r>
        </w:p>
        <w:p w14:paraId="625ECFBA" w14:textId="4C7F28AC"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3 Costs</w:t>
          </w:r>
          <w:r>
            <w:rPr>
              <w:noProof/>
              <w:webHidden/>
            </w:rPr>
            <w:tab/>
            <w:t>23</w:t>
          </w:r>
        </w:p>
        <w:p w14:paraId="6A5400DD" w14:textId="6F84EB3A"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4 Schedule</w:t>
          </w:r>
          <w:r>
            <w:rPr>
              <w:noProof/>
              <w:webHidden/>
            </w:rPr>
            <w:tab/>
            <w:t>24</w:t>
          </w:r>
        </w:p>
        <w:p w14:paraId="33B20683" w14:textId="727007FB"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5 Ethics and Safety</w:t>
          </w:r>
          <w:bookmarkStart w:id="0" w:name="_GoBack"/>
          <w:bookmarkEnd w:id="0"/>
          <w:r>
            <w:rPr>
              <w:noProof/>
              <w:webHidden/>
            </w:rPr>
            <w:tab/>
            <w:t>25</w:t>
          </w:r>
        </w:p>
        <w:p w14:paraId="4FB09C77" w14:textId="031EFFAB" w:rsidR="005B5971" w:rsidRDefault="005B5971">
          <w:pPr>
            <w:pStyle w:val="TOC2"/>
            <w:tabs>
              <w:tab w:val="right" w:leader="dot" w:pos="10208"/>
            </w:tabs>
            <w:rPr>
              <w:rFonts w:asciiTheme="minorHAnsi" w:eastAsiaTheme="minorEastAsia" w:hAnsiTheme="minorHAnsi" w:cstheme="minorBidi"/>
              <w:noProof/>
              <w:color w:val="auto"/>
            </w:rPr>
          </w:pPr>
          <w:r w:rsidRPr="00B11B7E">
            <w:rPr>
              <w:rStyle w:val="Hyperlink"/>
              <w:noProof/>
            </w:rPr>
            <w:t>References</w:t>
          </w:r>
          <w:r>
            <w:rPr>
              <w:noProof/>
              <w:webHidden/>
            </w:rPr>
            <w:tab/>
            <w:t>27</w:t>
          </w:r>
        </w:p>
        <w:p w14:paraId="145CBC4C" w14:textId="758CDED3" w:rsidR="00823247" w:rsidRDefault="00823247"/>
      </w:sdtContent>
    </w:sdt>
    <w:p w14:paraId="20C0E745" w14:textId="2374FE50" w:rsidR="00823247" w:rsidRDefault="00823247" w:rsidP="006C54FA">
      <w:pPr>
        <w:spacing w:after="22" w:line="259" w:lineRule="auto"/>
        <w:ind w:left="0" w:right="0" w:firstLine="0"/>
      </w:pPr>
    </w:p>
    <w:p w14:paraId="2196C232" w14:textId="559046C5" w:rsidR="00741985" w:rsidRDefault="00E94481" w:rsidP="00B604F4">
      <w:pPr>
        <w:pStyle w:val="Heading1"/>
        <w:spacing w:after="220"/>
        <w:ind w:left="0" w:firstLine="0"/>
      </w:pPr>
      <w:bookmarkStart w:id="1" w:name="_Toc526437961"/>
      <w:bookmarkStart w:id="2" w:name="_Toc527318685"/>
      <w:bookmarkStart w:id="3" w:name="_Toc527318769"/>
      <w:bookmarkStart w:id="4" w:name="_Toc527410112"/>
      <w:r>
        <w:lastRenderedPageBreak/>
        <w:t>1 Introduction</w:t>
      </w:r>
      <w:bookmarkEnd w:id="1"/>
      <w:bookmarkEnd w:id="2"/>
      <w:bookmarkEnd w:id="3"/>
      <w:bookmarkEnd w:id="4"/>
      <w:r>
        <w:t xml:space="preserve"> </w:t>
      </w:r>
    </w:p>
    <w:p w14:paraId="2FA4CE55" w14:textId="3FD096E2" w:rsidR="00741985" w:rsidRDefault="00E94481" w:rsidP="003E69D5">
      <w:pPr>
        <w:pStyle w:val="Heading2"/>
        <w:numPr>
          <w:ilvl w:val="1"/>
          <w:numId w:val="3"/>
        </w:numPr>
        <w:ind w:right="0"/>
      </w:pPr>
      <w:bookmarkStart w:id="5" w:name="_Toc526437962"/>
      <w:bookmarkStart w:id="6" w:name="_Toc527318686"/>
      <w:bookmarkStart w:id="7" w:name="_Toc527318770"/>
      <w:bookmarkStart w:id="8" w:name="_Toc527410113"/>
      <w:r>
        <w:t>Objective</w:t>
      </w:r>
      <w:bookmarkEnd w:id="5"/>
      <w:bookmarkEnd w:id="6"/>
      <w:bookmarkEnd w:id="7"/>
      <w:bookmarkEnd w:id="8"/>
      <w:r>
        <w:t xml:space="preserve"> </w:t>
      </w:r>
    </w:p>
    <w:p w14:paraId="161A9714" w14:textId="68654A77" w:rsidR="003F60C3" w:rsidRDefault="00A8227B" w:rsidP="003F60C3">
      <w:pPr>
        <w:rPr>
          <w:rFonts w:ascii="Times New Roman" w:hAnsi="Times New Roman" w:cs="Times New Roman"/>
          <w:sz w:val="24"/>
          <w:szCs w:val="24"/>
        </w:rPr>
      </w:pPr>
      <w:r w:rsidRPr="00EA04AB">
        <w:rPr>
          <w:rFonts w:ascii="Times New Roman" w:hAnsi="Times New Roman" w:cs="Times New Roman"/>
          <w:sz w:val="24"/>
          <w:szCs w:val="24"/>
        </w:rPr>
        <w:t xml:space="preserve">Every day we can turn on the news and </w:t>
      </w:r>
      <w:r w:rsidR="00EA23D3" w:rsidRPr="00EA04AB">
        <w:rPr>
          <w:rFonts w:ascii="Times New Roman" w:hAnsi="Times New Roman" w:cs="Times New Roman"/>
          <w:sz w:val="24"/>
          <w:szCs w:val="24"/>
        </w:rPr>
        <w:t>h</w:t>
      </w:r>
      <w:r w:rsidR="00743F18" w:rsidRPr="00EA04AB">
        <w:rPr>
          <w:rFonts w:ascii="Times New Roman" w:hAnsi="Times New Roman" w:cs="Times New Roman"/>
          <w:sz w:val="24"/>
          <w:szCs w:val="24"/>
        </w:rPr>
        <w:t xml:space="preserve">ear about a </w:t>
      </w:r>
      <w:r w:rsidR="00EA23D3" w:rsidRPr="00EA04AB">
        <w:rPr>
          <w:rFonts w:ascii="Times New Roman" w:hAnsi="Times New Roman" w:cs="Times New Roman"/>
          <w:sz w:val="24"/>
          <w:szCs w:val="24"/>
        </w:rPr>
        <w:t xml:space="preserve">forest fire that is out of control, </w:t>
      </w:r>
      <w:r w:rsidR="00743F18" w:rsidRPr="00EA04AB">
        <w:rPr>
          <w:rFonts w:ascii="Times New Roman" w:hAnsi="Times New Roman" w:cs="Times New Roman"/>
          <w:sz w:val="24"/>
          <w:szCs w:val="24"/>
        </w:rPr>
        <w:t>people’s</w:t>
      </w:r>
      <w:r w:rsidR="00EA23D3" w:rsidRPr="00EA04AB">
        <w:rPr>
          <w:rFonts w:ascii="Times New Roman" w:hAnsi="Times New Roman" w:cs="Times New Roman"/>
          <w:sz w:val="24"/>
          <w:szCs w:val="24"/>
        </w:rPr>
        <w:t xml:space="preserve"> houses at risk of being destroyed, </w:t>
      </w:r>
      <w:r w:rsidR="00056792" w:rsidRPr="00EA04AB">
        <w:rPr>
          <w:rFonts w:ascii="Times New Roman" w:hAnsi="Times New Roman" w:cs="Times New Roman"/>
          <w:sz w:val="24"/>
          <w:szCs w:val="24"/>
        </w:rPr>
        <w:t xml:space="preserve">their lives in danger, or firefighters risking their lives. </w:t>
      </w:r>
      <w:r w:rsidR="009E7ABB" w:rsidRPr="00EA04AB">
        <w:rPr>
          <w:rFonts w:ascii="Times New Roman" w:hAnsi="Times New Roman" w:cs="Times New Roman"/>
          <w:sz w:val="24"/>
          <w:szCs w:val="24"/>
        </w:rPr>
        <w:t xml:space="preserve">Forest fires have become a huge issue because of their </w:t>
      </w:r>
      <w:r w:rsidR="00C064D8" w:rsidRPr="00EA04AB">
        <w:rPr>
          <w:rFonts w:ascii="Times New Roman" w:hAnsi="Times New Roman" w:cs="Times New Roman"/>
          <w:sz w:val="24"/>
          <w:szCs w:val="24"/>
        </w:rPr>
        <w:t xml:space="preserve">destructive power </w:t>
      </w:r>
      <w:r w:rsidR="00145A9E" w:rsidRPr="00EA04AB">
        <w:rPr>
          <w:rFonts w:ascii="Times New Roman" w:hAnsi="Times New Roman" w:cs="Times New Roman"/>
          <w:sz w:val="24"/>
          <w:szCs w:val="24"/>
        </w:rPr>
        <w:t>and</w:t>
      </w:r>
      <w:r w:rsidR="00C064D8" w:rsidRPr="00EA04AB">
        <w:rPr>
          <w:rFonts w:ascii="Times New Roman" w:hAnsi="Times New Roman" w:cs="Times New Roman"/>
          <w:sz w:val="24"/>
          <w:szCs w:val="24"/>
        </w:rPr>
        <w:t xml:space="preserve"> their effect on climate. </w:t>
      </w:r>
      <w:r w:rsidR="00145A9E" w:rsidRPr="00EA04AB">
        <w:rPr>
          <w:rFonts w:ascii="Times New Roman" w:hAnsi="Times New Roman" w:cs="Times New Roman"/>
          <w:sz w:val="24"/>
          <w:szCs w:val="24"/>
        </w:rPr>
        <w:t>These fires</w:t>
      </w:r>
      <w:r w:rsidR="00D2715E" w:rsidRPr="00EA04AB">
        <w:rPr>
          <w:rFonts w:ascii="Times New Roman" w:hAnsi="Times New Roman" w:cs="Times New Roman"/>
          <w:sz w:val="24"/>
          <w:szCs w:val="24"/>
        </w:rPr>
        <w:t xml:space="preserve"> can cause many</w:t>
      </w:r>
      <w:r w:rsidR="00145A9E" w:rsidRPr="00EA04AB">
        <w:rPr>
          <w:rFonts w:ascii="Times New Roman" w:hAnsi="Times New Roman" w:cs="Times New Roman"/>
          <w:sz w:val="24"/>
          <w:szCs w:val="24"/>
        </w:rPr>
        <w:t xml:space="preserve"> residual</w:t>
      </w:r>
      <w:r w:rsidR="00D2715E" w:rsidRPr="00EA04AB">
        <w:rPr>
          <w:rFonts w:ascii="Times New Roman" w:hAnsi="Times New Roman" w:cs="Times New Roman"/>
          <w:sz w:val="24"/>
          <w:szCs w:val="24"/>
        </w:rPr>
        <w:t xml:space="preserve"> problems to human</w:t>
      </w:r>
      <w:r w:rsidR="00145A9E" w:rsidRPr="00EA04AB">
        <w:rPr>
          <w:rFonts w:ascii="Times New Roman" w:hAnsi="Times New Roman" w:cs="Times New Roman"/>
          <w:sz w:val="24"/>
          <w:szCs w:val="24"/>
        </w:rPr>
        <w:t xml:space="preserve"> health as well throug</w:t>
      </w:r>
      <w:r w:rsidR="00623915" w:rsidRPr="00EA04AB">
        <w:rPr>
          <w:rFonts w:ascii="Times New Roman" w:hAnsi="Times New Roman" w:cs="Times New Roman"/>
          <w:sz w:val="24"/>
          <w:szCs w:val="24"/>
        </w:rPr>
        <w:t>h their effects on the e</w:t>
      </w:r>
      <w:r w:rsidR="00417773">
        <w:rPr>
          <w:rFonts w:ascii="Times New Roman" w:hAnsi="Times New Roman" w:cs="Times New Roman"/>
          <w:sz w:val="24"/>
          <w:szCs w:val="24"/>
        </w:rPr>
        <w:t>nvironment [2</w:t>
      </w:r>
      <w:r w:rsidR="000E7955" w:rsidRPr="00EA04AB">
        <w:rPr>
          <w:rFonts w:ascii="Times New Roman" w:hAnsi="Times New Roman" w:cs="Times New Roman"/>
          <w:sz w:val="24"/>
          <w:szCs w:val="24"/>
        </w:rPr>
        <w:t xml:space="preserve">]. </w:t>
      </w:r>
      <w:r w:rsidR="007C06A8" w:rsidRPr="00EA04AB">
        <w:rPr>
          <w:rFonts w:ascii="Times New Roman" w:hAnsi="Times New Roman" w:cs="Times New Roman"/>
          <w:sz w:val="24"/>
          <w:szCs w:val="24"/>
        </w:rPr>
        <w:t xml:space="preserve">They contribute to </w:t>
      </w:r>
      <w:r w:rsidR="00C375BB" w:rsidRPr="00EA04AB">
        <w:rPr>
          <w:rFonts w:ascii="Times New Roman" w:hAnsi="Times New Roman" w:cs="Times New Roman"/>
          <w:sz w:val="24"/>
          <w:szCs w:val="24"/>
        </w:rPr>
        <w:t xml:space="preserve">air and water pollution </w:t>
      </w:r>
      <w:r w:rsidR="000E5E01" w:rsidRPr="00EA04AB">
        <w:rPr>
          <w:rFonts w:ascii="Times New Roman" w:hAnsi="Times New Roman" w:cs="Times New Roman"/>
          <w:sz w:val="24"/>
          <w:szCs w:val="24"/>
        </w:rPr>
        <w:t>which has</w:t>
      </w:r>
      <w:r w:rsidR="00C375BB" w:rsidRPr="00EA04AB">
        <w:rPr>
          <w:rFonts w:ascii="Times New Roman" w:hAnsi="Times New Roman" w:cs="Times New Roman"/>
          <w:sz w:val="24"/>
          <w:szCs w:val="24"/>
        </w:rPr>
        <w:t xml:space="preserve"> harmful effect</w:t>
      </w:r>
      <w:r w:rsidR="000E5E01" w:rsidRPr="00EA04AB">
        <w:rPr>
          <w:rFonts w:ascii="Times New Roman" w:hAnsi="Times New Roman" w:cs="Times New Roman"/>
          <w:sz w:val="24"/>
          <w:szCs w:val="24"/>
        </w:rPr>
        <w:t>s</w:t>
      </w:r>
      <w:r w:rsidR="00C375BB" w:rsidRPr="00EA04AB">
        <w:rPr>
          <w:rFonts w:ascii="Times New Roman" w:hAnsi="Times New Roman" w:cs="Times New Roman"/>
          <w:sz w:val="24"/>
          <w:szCs w:val="24"/>
        </w:rPr>
        <w:t xml:space="preserve"> on both wildlife and humans.</w:t>
      </w:r>
      <w:r w:rsidR="00FD69A7">
        <w:rPr>
          <w:rFonts w:ascii="Times New Roman" w:hAnsi="Times New Roman" w:cs="Times New Roman"/>
          <w:sz w:val="24"/>
          <w:szCs w:val="24"/>
        </w:rPr>
        <w:t xml:space="preserve"> Climate change also effects the frequency and severity of these fire because warmer climate leads to dryer conditions which makes fires more prevalent. In turn, the fires release greenhouse gasses into the atmosphere which further contribute </w:t>
      </w:r>
      <w:r w:rsidR="001B27C4">
        <w:rPr>
          <w:rFonts w:ascii="Times New Roman" w:hAnsi="Times New Roman" w:cs="Times New Roman"/>
          <w:sz w:val="24"/>
          <w:szCs w:val="24"/>
        </w:rPr>
        <w:t>to climate change [1].</w:t>
      </w:r>
    </w:p>
    <w:p w14:paraId="10311310" w14:textId="3A9DE0D5" w:rsidR="003F60C3" w:rsidRDefault="004B63CC" w:rsidP="007C1980">
      <w:pPr>
        <w:rPr>
          <w:rFonts w:ascii="Times New Roman" w:eastAsia="Times New Roman" w:hAnsi="Times New Roman" w:cs="Times New Roman"/>
          <w:color w:val="333333"/>
          <w:sz w:val="24"/>
          <w:szCs w:val="24"/>
        </w:rPr>
      </w:pPr>
      <w:r>
        <w:rPr>
          <w:rFonts w:ascii="Times New Roman" w:hAnsi="Times New Roman" w:cs="Times New Roman"/>
          <w:sz w:val="24"/>
          <w:szCs w:val="24"/>
        </w:rPr>
        <w:t xml:space="preserve">Our objective is to </w:t>
      </w:r>
      <w:r w:rsidR="0026386C">
        <w:rPr>
          <w:rFonts w:ascii="Times New Roman" w:hAnsi="Times New Roman" w:cs="Times New Roman"/>
          <w:sz w:val="24"/>
          <w:szCs w:val="24"/>
        </w:rPr>
        <w:t>develop a system that can detect forest fires quickly and notify a user when an incident occurs.</w:t>
      </w:r>
      <w:r w:rsidR="00DA2751">
        <w:rPr>
          <w:rFonts w:ascii="Times New Roman" w:hAnsi="Times New Roman" w:cs="Times New Roman"/>
          <w:sz w:val="24"/>
          <w:szCs w:val="24"/>
        </w:rPr>
        <w:t xml:space="preserve"> The first component of our system is the actual detection mechanism. This will consist of two sensors, a smoke sensor and a flame sensor. We are using two different sensors to account for the different drawbacks in each sensor. The smoke sensor may be more prone to fal</w:t>
      </w:r>
      <w:r w:rsidR="00BD7616">
        <w:rPr>
          <w:rFonts w:ascii="Times New Roman" w:hAnsi="Times New Roman" w:cs="Times New Roman"/>
          <w:sz w:val="24"/>
          <w:szCs w:val="24"/>
        </w:rPr>
        <w:t>se alarms due to</w:t>
      </w:r>
      <w:r w:rsidR="00DA2751">
        <w:rPr>
          <w:rFonts w:ascii="Times New Roman" w:hAnsi="Times New Roman" w:cs="Times New Roman"/>
          <w:sz w:val="24"/>
          <w:szCs w:val="24"/>
        </w:rPr>
        <w:t xml:space="preserve"> ambient smoke concentrations in the air and the flame sensor will only be able to detect fires</w:t>
      </w:r>
      <w:r w:rsidR="00516BE5">
        <w:rPr>
          <w:rFonts w:ascii="Times New Roman" w:hAnsi="Times New Roman" w:cs="Times New Roman"/>
          <w:sz w:val="24"/>
          <w:szCs w:val="24"/>
        </w:rPr>
        <w:t xml:space="preserve"> within a </w:t>
      </w:r>
      <w:r w:rsidR="002138AC">
        <w:rPr>
          <w:rFonts w:ascii="Times New Roman" w:hAnsi="Times New Roman" w:cs="Times New Roman"/>
          <w:sz w:val="24"/>
          <w:szCs w:val="24"/>
        </w:rPr>
        <w:t>60-degree</w:t>
      </w:r>
      <w:r w:rsidR="00516BE5">
        <w:rPr>
          <w:rFonts w:ascii="Times New Roman" w:hAnsi="Times New Roman" w:cs="Times New Roman"/>
          <w:sz w:val="24"/>
          <w:szCs w:val="24"/>
        </w:rPr>
        <w:t xml:space="preserve"> angle [6]</w:t>
      </w:r>
      <w:r w:rsidR="00DA2751">
        <w:rPr>
          <w:rFonts w:ascii="Times New Roman" w:hAnsi="Times New Roman" w:cs="Times New Roman"/>
          <w:sz w:val="24"/>
          <w:szCs w:val="24"/>
        </w:rPr>
        <w:t xml:space="preserve"> in front of the unit. Using these two sensors in conjunction will allow us to have accurate detection</w:t>
      </w:r>
      <w:r w:rsidR="00BD7616">
        <w:rPr>
          <w:rFonts w:ascii="Times New Roman" w:hAnsi="Times New Roman" w:cs="Times New Roman"/>
          <w:sz w:val="24"/>
          <w:szCs w:val="24"/>
        </w:rPr>
        <w:t xml:space="preserve"> while avoiding false alarms</w:t>
      </w:r>
      <w:r w:rsidR="00DA2751">
        <w:rPr>
          <w:rFonts w:ascii="Times New Roman" w:hAnsi="Times New Roman" w:cs="Times New Roman"/>
          <w:sz w:val="24"/>
          <w:szCs w:val="24"/>
        </w:rPr>
        <w:t>. We will also incorporate a button on the sensor unit which will be used to send manual alerts when pressed. The purpose of the manual alerts is to help people who are lost in the wilderness or in any sort of danger.</w:t>
      </w:r>
      <w:r w:rsidR="002138AC">
        <w:rPr>
          <w:rFonts w:ascii="Times New Roman" w:hAnsi="Times New Roman" w:cs="Times New Roman"/>
          <w:sz w:val="24"/>
          <w:szCs w:val="24"/>
        </w:rPr>
        <w:t xml:space="preserve"> Because this is a remote application it is important that the units require very little maintenance. To accomplish this, each sensor unit will be equipped with two </w:t>
      </w:r>
      <w:proofErr w:type="gramStart"/>
      <w:r w:rsidR="002138AC">
        <w:rPr>
          <w:rFonts w:ascii="Times New Roman" w:hAnsi="Times New Roman" w:cs="Times New Roman"/>
          <w:sz w:val="24"/>
          <w:szCs w:val="24"/>
        </w:rPr>
        <w:t>2.5 watt</w:t>
      </w:r>
      <w:proofErr w:type="gramEnd"/>
      <w:r w:rsidR="002138AC">
        <w:rPr>
          <w:rFonts w:ascii="Times New Roman" w:hAnsi="Times New Roman" w:cs="Times New Roman"/>
          <w:sz w:val="24"/>
          <w:szCs w:val="24"/>
        </w:rPr>
        <w:t xml:space="preserve"> </w:t>
      </w:r>
      <w:r w:rsidR="007C1980">
        <w:rPr>
          <w:rFonts w:ascii="Times New Roman" w:hAnsi="Times New Roman" w:cs="Times New Roman"/>
          <w:sz w:val="24"/>
          <w:szCs w:val="24"/>
        </w:rPr>
        <w:t>solar panels which will recharge the 18650 battery cells and allow the system to function indefinitely. We will be implementing a mesh network of sensors using the ZigBee communication protocol. The purpose of the mesh network is to eliminate the possibility of single node system failure. Without a mesh network the entire system could be rendered useless if one of the sensor units is destroyed. With a mesh network, if one sensor unit is destroyed then the signal can be sent to any other node in the network without any issues.</w:t>
      </w:r>
      <w:r w:rsidR="00C927F6">
        <w:rPr>
          <w:rFonts w:ascii="Times New Roman" w:eastAsia="Times New Roman" w:hAnsi="Times New Roman" w:cs="Times New Roman"/>
          <w:color w:val="333333"/>
          <w:sz w:val="24"/>
          <w:szCs w:val="24"/>
        </w:rPr>
        <w:t xml:space="preserve"> Forest </w:t>
      </w:r>
      <w:r w:rsidR="001C6B7C">
        <w:rPr>
          <w:rFonts w:ascii="Times New Roman" w:eastAsia="Times New Roman" w:hAnsi="Times New Roman" w:cs="Times New Roman"/>
          <w:color w:val="333333"/>
          <w:sz w:val="24"/>
          <w:szCs w:val="24"/>
        </w:rPr>
        <w:t>fires can travel at up to 6 mph in forests [19] which means that the sensing unit must be able to detect the fire and send an alert within 3.73 seconds assuming a detecting distance of 10 meters.</w:t>
      </w:r>
    </w:p>
    <w:p w14:paraId="35484CC5" w14:textId="7F853862" w:rsidR="00E5317D" w:rsidRDefault="00AC4804" w:rsidP="00E5317D">
      <w:pPr>
        <w:pStyle w:val="ListParagraph"/>
        <w:numPr>
          <w:ilvl w:val="1"/>
          <w:numId w:val="3"/>
        </w:numPr>
        <w:rPr>
          <w:rFonts w:ascii="Times New Roman" w:eastAsia="Times New Roman" w:hAnsi="Times New Roman" w:cs="Times New Roman"/>
          <w:color w:val="3D85C6"/>
          <w:sz w:val="26"/>
          <w:szCs w:val="26"/>
        </w:rPr>
      </w:pPr>
      <w:r w:rsidRPr="284909DE">
        <w:rPr>
          <w:rFonts w:ascii="Times New Roman" w:eastAsia="Times New Roman" w:hAnsi="Times New Roman" w:cs="Times New Roman"/>
          <w:color w:val="3D85C6"/>
          <w:sz w:val="26"/>
          <w:szCs w:val="26"/>
        </w:rPr>
        <w:t>Background</w:t>
      </w:r>
    </w:p>
    <w:p w14:paraId="5B51E1BB" w14:textId="3412A232" w:rsidR="0072288F" w:rsidRDefault="00AC4804" w:rsidP="00E5317D">
      <w:pPr>
        <w:pStyle w:val="ListParagraph"/>
        <w:ind w:left="0" w:firstLine="0"/>
        <w:rPr>
          <w:rFonts w:ascii="Times New Roman" w:hAnsi="Times New Roman" w:cs="Times New Roman"/>
          <w:sz w:val="24"/>
          <w:szCs w:val="24"/>
        </w:rPr>
      </w:pPr>
      <w:r w:rsidRPr="00E5317D">
        <w:rPr>
          <w:rFonts w:ascii="Times New Roman" w:hAnsi="Times New Roman" w:cs="Times New Roman"/>
          <w:sz w:val="24"/>
          <w:szCs w:val="24"/>
        </w:rPr>
        <w:t xml:space="preserve">Some of today's forest fire detection methods rely on satellite imaging and optical detection. These methods are unable to detect fires until they are already large and out of control. </w:t>
      </w:r>
      <w:r w:rsidR="00736382">
        <w:rPr>
          <w:rFonts w:ascii="Times New Roman" w:hAnsi="Times New Roman" w:cs="Times New Roman"/>
          <w:sz w:val="24"/>
          <w:szCs w:val="24"/>
        </w:rPr>
        <w:t xml:space="preserve">Current satellite detection methods </w:t>
      </w:r>
      <w:r w:rsidR="00667D83">
        <w:rPr>
          <w:rFonts w:ascii="Times New Roman" w:hAnsi="Times New Roman" w:cs="Times New Roman"/>
          <w:sz w:val="24"/>
          <w:szCs w:val="24"/>
        </w:rPr>
        <w:t xml:space="preserve">take images every </w:t>
      </w:r>
      <w:r w:rsidR="00A952BC">
        <w:rPr>
          <w:rFonts w:ascii="Times New Roman" w:hAnsi="Times New Roman" w:cs="Times New Roman"/>
          <w:sz w:val="24"/>
          <w:szCs w:val="24"/>
        </w:rPr>
        <w:t>15 to 30 minutes and have a detection resolution of up to 1 km</w:t>
      </w:r>
      <w:r w:rsidR="00CA2B4F">
        <w:rPr>
          <w:rFonts w:ascii="Times New Roman" w:hAnsi="Times New Roman" w:cs="Times New Roman"/>
          <w:sz w:val="24"/>
          <w:szCs w:val="24"/>
        </w:rPr>
        <w:t xml:space="preserve"> [21]</w:t>
      </w:r>
      <w:r w:rsidR="00A952BC">
        <w:rPr>
          <w:rFonts w:ascii="Times New Roman" w:hAnsi="Times New Roman" w:cs="Times New Roman"/>
          <w:sz w:val="24"/>
          <w:szCs w:val="24"/>
        </w:rPr>
        <w:t xml:space="preserve"> for smoke. </w:t>
      </w:r>
      <w:r w:rsidR="00F50AE9">
        <w:rPr>
          <w:rFonts w:ascii="Times New Roman" w:hAnsi="Times New Roman" w:cs="Times New Roman"/>
          <w:sz w:val="24"/>
          <w:szCs w:val="24"/>
        </w:rPr>
        <w:t>This me</w:t>
      </w:r>
      <w:r w:rsidR="00CA2B4F">
        <w:rPr>
          <w:rFonts w:ascii="Times New Roman" w:hAnsi="Times New Roman" w:cs="Times New Roman"/>
          <w:sz w:val="24"/>
          <w:szCs w:val="24"/>
        </w:rPr>
        <w:t xml:space="preserve">ans that the fire will have time to grow and spread before the satellite can detect </w:t>
      </w:r>
      <w:r w:rsidR="00BB0F2C">
        <w:rPr>
          <w:rFonts w:ascii="Times New Roman" w:hAnsi="Times New Roman" w:cs="Times New Roman"/>
          <w:sz w:val="24"/>
          <w:szCs w:val="24"/>
        </w:rPr>
        <w:t xml:space="preserve">the incident. </w:t>
      </w:r>
      <w:r w:rsidR="007B3309" w:rsidRPr="00E5317D">
        <w:rPr>
          <w:rFonts w:ascii="Times New Roman" w:hAnsi="Times New Roman" w:cs="Times New Roman"/>
          <w:sz w:val="24"/>
          <w:szCs w:val="24"/>
        </w:rPr>
        <w:t>For this reason, a new method for detection is needed to respond quicker to fires and get them under control.</w:t>
      </w:r>
      <w:r w:rsidR="007B3309">
        <w:rPr>
          <w:rFonts w:ascii="Times New Roman" w:hAnsi="Times New Roman" w:cs="Times New Roman"/>
          <w:sz w:val="24"/>
          <w:szCs w:val="24"/>
        </w:rPr>
        <w:t xml:space="preserve"> </w:t>
      </w:r>
      <w:r w:rsidR="00BB0F2C">
        <w:rPr>
          <w:rFonts w:ascii="Times New Roman" w:hAnsi="Times New Roman" w:cs="Times New Roman"/>
          <w:sz w:val="24"/>
          <w:szCs w:val="24"/>
        </w:rPr>
        <w:t xml:space="preserve">Our system will be able to detect forest fires within 3.73 seconds and will also </w:t>
      </w:r>
      <w:r w:rsidR="007B3309">
        <w:rPr>
          <w:rFonts w:ascii="Times New Roman" w:hAnsi="Times New Roman" w:cs="Times New Roman"/>
          <w:sz w:val="24"/>
          <w:szCs w:val="24"/>
        </w:rPr>
        <w:t>be able to detect them when they are within 10 meters. This will increas</w:t>
      </w:r>
      <w:r w:rsidR="00477CFF">
        <w:rPr>
          <w:rFonts w:ascii="Times New Roman" w:hAnsi="Times New Roman" w:cs="Times New Roman"/>
          <w:sz w:val="24"/>
          <w:szCs w:val="24"/>
        </w:rPr>
        <w:t>e detection accuracy and speed.</w:t>
      </w:r>
    </w:p>
    <w:p w14:paraId="125B68E3" w14:textId="2F551C38" w:rsidR="0072288F" w:rsidRDefault="0072288F" w:rsidP="00E5317D">
      <w:pPr>
        <w:pStyle w:val="ListParagraph"/>
        <w:ind w:left="0" w:firstLine="0"/>
        <w:rPr>
          <w:rFonts w:ascii="Times New Roman" w:hAnsi="Times New Roman" w:cs="Times New Roman"/>
          <w:sz w:val="24"/>
          <w:szCs w:val="24"/>
        </w:rPr>
      </w:pPr>
    </w:p>
    <w:p w14:paraId="058CE805" w14:textId="213C493D" w:rsidR="00741985" w:rsidRDefault="2D1D823E">
      <w:pPr>
        <w:pStyle w:val="Heading2"/>
        <w:ind w:left="-5" w:right="0"/>
      </w:pPr>
      <w:bookmarkStart w:id="9" w:name="_Toc526437964"/>
      <w:bookmarkStart w:id="10" w:name="_Toc527318687"/>
      <w:bookmarkStart w:id="11" w:name="_Toc527318771"/>
      <w:bookmarkStart w:id="12" w:name="_Toc527410114"/>
      <w:r>
        <w:t>1.3 High-­Level Requirements</w:t>
      </w:r>
      <w:bookmarkEnd w:id="9"/>
      <w:bookmarkEnd w:id="10"/>
      <w:bookmarkEnd w:id="11"/>
      <w:bookmarkEnd w:id="12"/>
      <w:r>
        <w:t xml:space="preserve"> </w:t>
      </w:r>
    </w:p>
    <w:p w14:paraId="758D3A36" w14:textId="00872365" w:rsidR="00F27B54" w:rsidRPr="003A3901" w:rsidRDefault="00F27B54" w:rsidP="003E69D5">
      <w:pPr>
        <w:pStyle w:val="NormalWeb"/>
        <w:numPr>
          <w:ilvl w:val="3"/>
          <w:numId w:val="6"/>
        </w:numPr>
        <w:tabs>
          <w:tab w:val="clear" w:pos="2880"/>
          <w:tab w:val="num" w:pos="2520"/>
        </w:tabs>
        <w:spacing w:before="0" w:beforeAutospacing="0" w:after="0" w:afterAutospacing="0"/>
        <w:ind w:left="720"/>
        <w:textAlignment w:val="baseline"/>
        <w:rPr>
          <w:color w:val="333333"/>
        </w:rPr>
      </w:pPr>
      <w:r w:rsidRPr="003A3901">
        <w:rPr>
          <w:color w:val="333333"/>
        </w:rPr>
        <w:t xml:space="preserve">The mesh network must allow </w:t>
      </w:r>
      <w:r w:rsidR="004543EA">
        <w:rPr>
          <w:color w:val="333333"/>
        </w:rPr>
        <w:t>the system to function in the event of single node failure</w:t>
      </w:r>
    </w:p>
    <w:p w14:paraId="1A10645B" w14:textId="71570C54" w:rsidR="009A50B3" w:rsidRPr="003A3901" w:rsidRDefault="66EBE869" w:rsidP="66EBE869">
      <w:pPr>
        <w:pStyle w:val="NormalWeb"/>
        <w:numPr>
          <w:ilvl w:val="3"/>
          <w:numId w:val="6"/>
        </w:numPr>
        <w:spacing w:before="0" w:beforeAutospacing="0" w:after="0" w:afterAutospacing="0"/>
        <w:ind w:left="720"/>
        <w:textAlignment w:val="baseline"/>
        <w:rPr>
          <w:color w:val="333333"/>
        </w:rPr>
      </w:pPr>
      <w:r w:rsidRPr="66EBE869">
        <w:rPr>
          <w:color w:val="333333"/>
        </w:rPr>
        <w:lastRenderedPageBreak/>
        <w:t xml:space="preserve">The system must be powered by two 2.5W solar panels producing an average output of </w:t>
      </w:r>
      <w:r>
        <w:t>519.6mA during the average 10 hours of sunlight per day</w:t>
      </w:r>
    </w:p>
    <w:p w14:paraId="68E8AF8D" w14:textId="62A845B9" w:rsidR="00F27B54" w:rsidRPr="003A3901" w:rsidRDefault="008D5CF2" w:rsidP="003E69D5">
      <w:pPr>
        <w:pStyle w:val="NormalWeb"/>
        <w:numPr>
          <w:ilvl w:val="3"/>
          <w:numId w:val="6"/>
        </w:numPr>
        <w:spacing w:before="0" w:beforeAutospacing="0" w:after="0" w:afterAutospacing="0"/>
        <w:ind w:left="720"/>
        <w:textAlignment w:val="baseline"/>
        <w:rPr>
          <w:color w:val="333333"/>
        </w:rPr>
      </w:pPr>
      <w:r>
        <w:rPr>
          <w:color w:val="333333"/>
        </w:rPr>
        <w:t>Sensors must detect fires greater than</w:t>
      </w:r>
      <w:r w:rsidR="00365D59">
        <w:rPr>
          <w:color w:val="333333"/>
        </w:rPr>
        <w:t xml:space="preserve"> 10 meters away and alert the user within </w:t>
      </w:r>
      <w:r w:rsidR="00C76AD5">
        <w:rPr>
          <w:color w:val="333333"/>
        </w:rPr>
        <w:t>3.73</w:t>
      </w:r>
      <w:r w:rsidR="00365D59">
        <w:rPr>
          <w:color w:val="333333"/>
        </w:rPr>
        <w:t xml:space="preserve"> seconds to avoid unit failure</w:t>
      </w:r>
    </w:p>
    <w:p w14:paraId="78E60A77" w14:textId="2179F182" w:rsidR="0096557B" w:rsidRPr="0096557B" w:rsidRDefault="0096557B" w:rsidP="0096557B"/>
    <w:p w14:paraId="09ADC3B0" w14:textId="77777777" w:rsidR="00741985" w:rsidRDefault="00E94481">
      <w:pPr>
        <w:pStyle w:val="Heading1"/>
        <w:ind w:left="-5"/>
      </w:pPr>
      <w:bookmarkStart w:id="13" w:name="_Toc526437965"/>
      <w:bookmarkStart w:id="14" w:name="_Toc527318688"/>
      <w:bookmarkStart w:id="15" w:name="_Toc527318772"/>
      <w:bookmarkStart w:id="16" w:name="_Toc527410115"/>
      <w:r>
        <w:lastRenderedPageBreak/>
        <w:t>2 Design</w:t>
      </w:r>
      <w:bookmarkEnd w:id="13"/>
      <w:bookmarkEnd w:id="14"/>
      <w:bookmarkEnd w:id="15"/>
      <w:bookmarkEnd w:id="16"/>
      <w:r>
        <w:rPr>
          <w:rFonts w:ascii="Arial" w:eastAsia="Arial" w:hAnsi="Arial" w:cs="Arial"/>
          <w:color w:val="000000"/>
          <w:sz w:val="22"/>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8"/>
      </w:tblGrid>
      <w:tr w:rsidR="007531E8" w14:paraId="25464D84" w14:textId="77777777" w:rsidTr="66EBE869">
        <w:tc>
          <w:tcPr>
            <w:tcW w:w="10208" w:type="dxa"/>
          </w:tcPr>
          <w:p w14:paraId="6A38EF6E" w14:textId="6C9CFA8D" w:rsidR="007531E8" w:rsidRPr="0052011B" w:rsidRDefault="00991969">
            <w:pPr>
              <w:spacing w:after="223" w:line="259" w:lineRule="auto"/>
              <w:ind w:left="0" w:right="0" w:firstLine="0"/>
            </w:pPr>
            <w:r>
              <w:rPr>
                <w:noProof/>
              </w:rPr>
              <w:drawing>
                <wp:inline distT="0" distB="0" distL="0" distR="0" wp14:anchorId="5D44E171" wp14:editId="254858EC">
                  <wp:extent cx="6488432" cy="7747633"/>
                  <wp:effectExtent l="0" t="0" r="7620" b="5715"/>
                  <wp:docPr id="956208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6488432" cy="7747633"/>
                          </a:xfrm>
                          <a:prstGeom prst="rect">
                            <a:avLst/>
                          </a:prstGeom>
                        </pic:spPr>
                      </pic:pic>
                    </a:graphicData>
                  </a:graphic>
                </wp:inline>
              </w:drawing>
            </w:r>
          </w:p>
        </w:tc>
      </w:tr>
      <w:tr w:rsidR="007531E8" w14:paraId="6AC39D41" w14:textId="77777777" w:rsidTr="66EBE869">
        <w:tc>
          <w:tcPr>
            <w:tcW w:w="10208" w:type="dxa"/>
          </w:tcPr>
          <w:p w14:paraId="151892C7" w14:textId="77777777" w:rsidR="007531E8" w:rsidRPr="00F947D9" w:rsidRDefault="007531E8" w:rsidP="007531E8">
            <w:pPr>
              <w:spacing w:after="243" w:line="259" w:lineRule="auto"/>
              <w:ind w:right="142"/>
              <w:jc w:val="center"/>
              <w:rPr>
                <w:rFonts w:ascii="Times New Roman" w:hAnsi="Times New Roman" w:cs="Times New Roman"/>
              </w:rPr>
            </w:pPr>
            <w:r w:rsidRPr="00F947D9">
              <w:rPr>
                <w:rFonts w:ascii="Times New Roman" w:hAnsi="Times New Roman" w:cs="Times New Roman"/>
                <w:color w:val="3C78D8"/>
                <w:sz w:val="18"/>
              </w:rPr>
              <w:t xml:space="preserve">Fig. 1. Block Diagram </w:t>
            </w:r>
          </w:p>
        </w:tc>
      </w:tr>
    </w:tbl>
    <w:p w14:paraId="328210F7" w14:textId="35595C7D" w:rsidR="00741985" w:rsidRDefault="00741985" w:rsidP="004B0A84">
      <w:pPr>
        <w:spacing w:after="217" w:line="259" w:lineRule="auto"/>
        <w:ind w:left="0" w:right="60"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8"/>
      </w:tblGrid>
      <w:tr w:rsidR="0051329E" w14:paraId="001C55CD" w14:textId="77777777" w:rsidTr="66EBE869">
        <w:tc>
          <w:tcPr>
            <w:tcW w:w="10208" w:type="dxa"/>
          </w:tcPr>
          <w:p w14:paraId="42D1A7BA" w14:textId="3DF62FE1" w:rsidR="0051329E" w:rsidRDefault="00585574" w:rsidP="00C44923">
            <w:pPr>
              <w:spacing w:after="223" w:line="259" w:lineRule="auto"/>
              <w:ind w:left="0" w:right="0" w:firstLine="0"/>
              <w:rPr>
                <w:noProof/>
              </w:rPr>
            </w:pPr>
            <w:r>
              <w:rPr>
                <w:noProof/>
              </w:rPr>
              <w:drawing>
                <wp:inline distT="0" distB="0" distL="0" distR="0" wp14:anchorId="2897AFF8" wp14:editId="3305DDB3">
                  <wp:extent cx="2927516" cy="3799639"/>
                  <wp:effectExtent l="0" t="0" r="6350" b="0"/>
                  <wp:docPr id="12674808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516" cy="3799639"/>
                          </a:xfrm>
                          <a:prstGeom prst="rect">
                            <a:avLst/>
                          </a:prstGeom>
                        </pic:spPr>
                      </pic:pic>
                    </a:graphicData>
                  </a:graphic>
                </wp:inline>
              </w:drawing>
            </w:r>
            <w:r>
              <w:rPr>
                <w:noProof/>
              </w:rPr>
              <w:drawing>
                <wp:inline distT="0" distB="0" distL="0" distR="0" wp14:anchorId="34BAAE9B" wp14:editId="32EC8A01">
                  <wp:extent cx="3388092" cy="2954143"/>
                  <wp:effectExtent l="0" t="0" r="3175" b="0"/>
                  <wp:docPr id="151131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8092" cy="2954143"/>
                          </a:xfrm>
                          <a:prstGeom prst="rect">
                            <a:avLst/>
                          </a:prstGeom>
                        </pic:spPr>
                      </pic:pic>
                    </a:graphicData>
                  </a:graphic>
                </wp:inline>
              </w:drawing>
            </w:r>
          </w:p>
        </w:tc>
      </w:tr>
      <w:tr w:rsidR="007E461A" w14:paraId="59F53FA3" w14:textId="77777777" w:rsidTr="66EBE869">
        <w:tc>
          <w:tcPr>
            <w:tcW w:w="10208" w:type="dxa"/>
          </w:tcPr>
          <w:p w14:paraId="5A145B09" w14:textId="77777777" w:rsidR="007E461A" w:rsidRPr="001678DA" w:rsidRDefault="007E461A" w:rsidP="007E461A">
            <w:pPr>
              <w:spacing w:after="288" w:line="259" w:lineRule="auto"/>
              <w:ind w:right="166"/>
              <w:jc w:val="center"/>
              <w:rPr>
                <w:rFonts w:ascii="Times New Roman" w:hAnsi="Times New Roman" w:cs="Times New Roman"/>
              </w:rPr>
            </w:pPr>
            <w:r w:rsidRPr="001678DA">
              <w:rPr>
                <w:rFonts w:ascii="Times New Roman" w:hAnsi="Times New Roman" w:cs="Times New Roman"/>
                <w:color w:val="3C78D8"/>
                <w:sz w:val="18"/>
              </w:rPr>
              <w:t>Fig. 2.</w:t>
            </w:r>
            <w:r w:rsidR="0051329E" w:rsidRPr="001678DA">
              <w:rPr>
                <w:rFonts w:ascii="Times New Roman" w:hAnsi="Times New Roman" w:cs="Times New Roman"/>
                <w:color w:val="3C78D8"/>
                <w:sz w:val="18"/>
              </w:rPr>
              <w:t xml:space="preserve"> Physical Design</w:t>
            </w:r>
            <w:r w:rsidRPr="001678DA">
              <w:rPr>
                <w:rFonts w:ascii="Times New Roman" w:hAnsi="Times New Roman" w:cs="Times New Roman"/>
                <w:color w:val="3C78D8"/>
                <w:sz w:val="18"/>
              </w:rPr>
              <w:t xml:space="preserve"> </w:t>
            </w:r>
          </w:p>
        </w:tc>
      </w:tr>
    </w:tbl>
    <w:p w14:paraId="30973080" w14:textId="77777777" w:rsidR="00741985" w:rsidRDefault="00E94481" w:rsidP="00CF3E30">
      <w:pPr>
        <w:spacing w:after="217" w:line="259" w:lineRule="auto"/>
        <w:ind w:left="0" w:right="30" w:firstLine="0"/>
      </w:pPr>
      <w:r>
        <w:rPr>
          <w:rFonts w:ascii="Georgia" w:eastAsia="Georgia" w:hAnsi="Georgia" w:cs="Georgia"/>
          <w:sz w:val="20"/>
        </w:rPr>
        <w:t xml:space="preserve"> </w:t>
      </w:r>
    </w:p>
    <w:p w14:paraId="332C61A3" w14:textId="376D65BA" w:rsidR="00741985" w:rsidRPr="00B62DF4" w:rsidRDefault="00E94481">
      <w:pPr>
        <w:pStyle w:val="Heading2"/>
        <w:ind w:left="-5" w:right="0"/>
        <w:rPr>
          <w:sz w:val="28"/>
        </w:rPr>
      </w:pPr>
      <w:bookmarkStart w:id="17" w:name="_Toc526437966"/>
      <w:bookmarkStart w:id="18" w:name="_Toc527318689"/>
      <w:bookmarkStart w:id="19" w:name="_Toc527318773"/>
      <w:bookmarkStart w:id="20" w:name="_Toc527410116"/>
      <w:r w:rsidRPr="00B62DF4">
        <w:rPr>
          <w:sz w:val="28"/>
        </w:rPr>
        <w:t xml:space="preserve">2.1 Power </w:t>
      </w:r>
      <w:r w:rsidR="00257ED7" w:rsidRPr="00B62DF4">
        <w:rPr>
          <w:sz w:val="28"/>
        </w:rPr>
        <w:t>Circuit</w:t>
      </w:r>
      <w:bookmarkEnd w:id="17"/>
      <w:bookmarkEnd w:id="18"/>
      <w:bookmarkEnd w:id="19"/>
      <w:bookmarkEnd w:id="20"/>
      <w:r w:rsidRPr="00B62DF4">
        <w:rPr>
          <w:sz w:val="28"/>
        </w:rPr>
        <w:t xml:space="preserve"> </w:t>
      </w:r>
    </w:p>
    <w:p w14:paraId="7AE455CD" w14:textId="676AA196" w:rsidR="006C54FA" w:rsidRDefault="00CF10CD" w:rsidP="006C54FA">
      <w:pPr>
        <w:rPr>
          <w:rFonts w:ascii="Times New Roman" w:hAnsi="Times New Roman" w:cs="Times New Roman"/>
          <w:color w:val="333333"/>
          <w:sz w:val="24"/>
          <w:szCs w:val="24"/>
        </w:rPr>
      </w:pPr>
      <w:r>
        <w:rPr>
          <w:rFonts w:ascii="Times New Roman" w:hAnsi="Times New Roman" w:cs="Times New Roman"/>
          <w:color w:val="auto"/>
          <w:sz w:val="24"/>
          <w:szCs w:val="24"/>
        </w:rPr>
        <w:t xml:space="preserve">The Power Circuit </w:t>
      </w:r>
      <w:r w:rsidR="2D1D823E" w:rsidRPr="2D1D823E">
        <w:rPr>
          <w:rFonts w:ascii="Times New Roman" w:hAnsi="Times New Roman" w:cs="Times New Roman"/>
          <w:color w:val="auto"/>
          <w:sz w:val="24"/>
          <w:szCs w:val="24"/>
        </w:rPr>
        <w:t xml:space="preserve">block is responsible for both the power generation and distribution for the entire sensing unit.  This block is essentially focused around the battery pack sub-block; this sub-block is where the power is temporarily stored so it can distribute power to the rest of the system as necessary as the loads will vary; specifically, the battery pack sub-block powers the </w:t>
      </w:r>
      <w:proofErr w:type="spellStart"/>
      <w:r w:rsidR="2D1D823E" w:rsidRPr="2D1D823E">
        <w:rPr>
          <w:rFonts w:ascii="Times New Roman" w:hAnsi="Times New Roman" w:cs="Times New Roman"/>
          <w:color w:val="auto"/>
          <w:sz w:val="24"/>
          <w:szCs w:val="24"/>
        </w:rPr>
        <w:t>XBee</w:t>
      </w:r>
      <w:proofErr w:type="spellEnd"/>
      <w:r w:rsidR="2D1D823E" w:rsidRPr="2D1D823E">
        <w:rPr>
          <w:rFonts w:ascii="Times New Roman" w:hAnsi="Times New Roman" w:cs="Times New Roman"/>
          <w:color w:val="auto"/>
          <w:sz w:val="24"/>
          <w:szCs w:val="24"/>
        </w:rPr>
        <w:t xml:space="preserve"> Pro directly (the communication device that will allow for a Mesh System) and the microcontroller (the programmable ICs that control the entire unit (ATmega328P)).  The microcontroller then distributes power to all other components in the unit besides the </w:t>
      </w:r>
      <w:proofErr w:type="spellStart"/>
      <w:r w:rsidR="2D1D823E" w:rsidRPr="2D1D823E">
        <w:rPr>
          <w:rFonts w:ascii="Times New Roman" w:hAnsi="Times New Roman" w:cs="Times New Roman"/>
          <w:color w:val="auto"/>
          <w:sz w:val="24"/>
          <w:szCs w:val="24"/>
        </w:rPr>
        <w:t>XBee</w:t>
      </w:r>
      <w:proofErr w:type="spellEnd"/>
      <w:r w:rsidR="2D1D823E" w:rsidRPr="2D1D823E">
        <w:rPr>
          <w:rFonts w:ascii="Times New Roman" w:hAnsi="Times New Roman" w:cs="Times New Roman"/>
          <w:color w:val="auto"/>
          <w:sz w:val="24"/>
          <w:szCs w:val="24"/>
        </w:rPr>
        <w:t xml:space="preserve"> Pro.  Also, inside the Power Circuit block are the Solar Panel and Charging Circuit sub-blocks which allows the unit to self-generate power so that it can continuously recharge the battery pack.  In detail, the Solar Panel will generate the power and the charging circuit transfers the power to the Battery Pack in such a way that will not damage the Battery Pack.  It also optimizes the power transfer from the Solar Panel to the Battery Pack depending on the Solar Panel’s varying power generation.</w:t>
      </w:r>
    </w:p>
    <w:p w14:paraId="5310DB14" w14:textId="5CC8574C" w:rsidR="006C54FA" w:rsidRPr="006C54FA" w:rsidRDefault="006C54FA" w:rsidP="006C54FA">
      <w:pPr>
        <w:rPr>
          <w:rFonts w:ascii="Times New Roman" w:hAnsi="Times New Roman" w:cs="Times New Roman"/>
          <w:color w:val="333333"/>
          <w:sz w:val="24"/>
          <w:szCs w:val="24"/>
        </w:rPr>
      </w:pPr>
    </w:p>
    <w:p w14:paraId="48AA7A76" w14:textId="11AE1BE8" w:rsidR="00741985" w:rsidRPr="00B62DF4" w:rsidRDefault="00E94481" w:rsidP="006C54FA">
      <w:pPr>
        <w:pStyle w:val="Heading3"/>
      </w:pPr>
      <w:bookmarkStart w:id="21" w:name="_Toc527318690"/>
      <w:bookmarkStart w:id="22" w:name="_Toc527318774"/>
      <w:bookmarkStart w:id="23" w:name="_Toc527410117"/>
      <w:r w:rsidRPr="00B62DF4">
        <w:lastRenderedPageBreak/>
        <w:t>2.1.1 Solar Panel</w:t>
      </w:r>
      <w:bookmarkEnd w:id="21"/>
      <w:bookmarkEnd w:id="22"/>
      <w:bookmarkEnd w:id="23"/>
      <w:r w:rsidRPr="00B62DF4">
        <w:t xml:space="preserve"> </w:t>
      </w:r>
    </w:p>
    <w:p w14:paraId="5F713F43" w14:textId="699E0537" w:rsidR="005F2C2B" w:rsidRDefault="2D1D823E" w:rsidP="2D1D823E">
      <w:pPr>
        <w:spacing w:after="0" w:line="240" w:lineRule="auto"/>
        <w:ind w:left="0" w:right="518" w:firstLine="0"/>
        <w:rPr>
          <w:rFonts w:ascii="Times New Roman" w:hAnsi="Times New Roman" w:cs="Times New Roman"/>
          <w:color w:val="333333"/>
          <w:sz w:val="24"/>
          <w:szCs w:val="24"/>
        </w:rPr>
      </w:pPr>
      <w:r w:rsidRPr="2D1D823E">
        <w:rPr>
          <w:rFonts w:ascii="Times New Roman" w:hAnsi="Times New Roman" w:cs="Times New Roman"/>
          <w:color w:val="auto"/>
          <w:sz w:val="24"/>
          <w:szCs w:val="24"/>
        </w:rPr>
        <w:t>Each unit will be places in a remote location in a forested area. For this reason, they will all be equipped with two solar panels to reduce the maintenance requirements. The two panels with be placed on either side of the birdhouse roof. Wiring them in parallel will double the available current. We chose 5V, 2.5W polycrystalline panels because they are affordable and, when wired in parallel, should produce enough power to charge the batteries. The total average load draws 216.5mA which is 5196mAh per day. With an average of 10 hours of daylight per day, the solar panels need to be able to produce an average of 519.6mA. This current needs to account for the effect of obstructions due to tree cover as well as cloud cover.</w:t>
      </w:r>
    </w:p>
    <w:p w14:paraId="381DFE9B" w14:textId="77777777" w:rsidR="00C2374C" w:rsidRPr="005F2C2B" w:rsidRDefault="00C2374C" w:rsidP="00C2374C">
      <w:pPr>
        <w:spacing w:after="0" w:line="240" w:lineRule="auto"/>
        <w:ind w:right="518"/>
        <w:rPr>
          <w:rFonts w:ascii="Times New Roman" w:hAnsi="Times New Roman" w:cs="Times New Roman"/>
          <w:color w:val="333333"/>
          <w:sz w:val="24"/>
          <w:szCs w:val="24"/>
        </w:rPr>
      </w:pPr>
    </w:p>
    <w:tbl>
      <w:tblPr>
        <w:tblStyle w:val="TableGrid"/>
        <w:tblW w:w="0" w:type="auto"/>
        <w:tblInd w:w="10" w:type="dxa"/>
        <w:tblLook w:val="04A0" w:firstRow="1" w:lastRow="0" w:firstColumn="1" w:lastColumn="0" w:noHBand="0" w:noVBand="1"/>
      </w:tblPr>
      <w:tblGrid>
        <w:gridCol w:w="5099"/>
        <w:gridCol w:w="5099"/>
      </w:tblGrid>
      <w:tr w:rsidR="005F2C2B" w14:paraId="349CA9B1" w14:textId="77777777" w:rsidTr="0037352B">
        <w:tc>
          <w:tcPr>
            <w:tcW w:w="5104" w:type="dxa"/>
          </w:tcPr>
          <w:p w14:paraId="1F6E6C1B" w14:textId="33F20FB1" w:rsidR="005F2C2B" w:rsidRPr="00B613F3" w:rsidRDefault="005F2C2B" w:rsidP="0037352B">
            <w:pPr>
              <w:pStyle w:val="Heading1"/>
              <w:outlineLvl w:val="0"/>
              <w:rPr>
                <w:sz w:val="24"/>
                <w:szCs w:val="24"/>
              </w:rPr>
            </w:pPr>
            <w:bookmarkStart w:id="24" w:name="_Toc526437402"/>
            <w:bookmarkStart w:id="25" w:name="_Toc526437967"/>
            <w:bookmarkStart w:id="26" w:name="_Toc526438455"/>
            <w:bookmarkStart w:id="27" w:name="_Toc527318691"/>
            <w:bookmarkStart w:id="28" w:name="_Toc527318775"/>
            <w:bookmarkStart w:id="29" w:name="_Toc527404920"/>
            <w:bookmarkStart w:id="30" w:name="_Toc527408736"/>
            <w:bookmarkStart w:id="31" w:name="_Toc527409560"/>
            <w:bookmarkStart w:id="32" w:name="_Toc527410027"/>
            <w:bookmarkStart w:id="33" w:name="_Toc527410118"/>
            <w:r w:rsidRPr="00B613F3">
              <w:rPr>
                <w:sz w:val="24"/>
                <w:szCs w:val="24"/>
              </w:rPr>
              <w:t>Requirements</w:t>
            </w:r>
            <w:bookmarkEnd w:id="24"/>
            <w:bookmarkEnd w:id="25"/>
            <w:bookmarkEnd w:id="26"/>
            <w:bookmarkEnd w:id="27"/>
            <w:bookmarkEnd w:id="28"/>
            <w:bookmarkEnd w:id="29"/>
            <w:bookmarkEnd w:id="30"/>
            <w:bookmarkEnd w:id="31"/>
            <w:bookmarkEnd w:id="32"/>
            <w:bookmarkEnd w:id="33"/>
          </w:p>
        </w:tc>
        <w:tc>
          <w:tcPr>
            <w:tcW w:w="5104" w:type="dxa"/>
          </w:tcPr>
          <w:p w14:paraId="6A35FFA1" w14:textId="77777777" w:rsidR="005F2C2B" w:rsidRPr="00B613F3" w:rsidRDefault="005F2C2B" w:rsidP="0037352B">
            <w:pPr>
              <w:pStyle w:val="Heading1"/>
              <w:outlineLvl w:val="0"/>
              <w:rPr>
                <w:sz w:val="24"/>
                <w:szCs w:val="24"/>
              </w:rPr>
            </w:pPr>
            <w:bookmarkStart w:id="34" w:name="_Toc526437403"/>
            <w:bookmarkStart w:id="35" w:name="_Toc526437968"/>
            <w:bookmarkStart w:id="36" w:name="_Toc526438456"/>
            <w:bookmarkStart w:id="37" w:name="_Toc527318692"/>
            <w:bookmarkStart w:id="38" w:name="_Toc527318776"/>
            <w:bookmarkStart w:id="39" w:name="_Toc527404921"/>
            <w:bookmarkStart w:id="40" w:name="_Toc527408737"/>
            <w:bookmarkStart w:id="41" w:name="_Toc527409561"/>
            <w:bookmarkStart w:id="42" w:name="_Toc527410028"/>
            <w:bookmarkStart w:id="43" w:name="_Toc527410119"/>
            <w:r w:rsidRPr="00B613F3">
              <w:rPr>
                <w:sz w:val="24"/>
                <w:szCs w:val="24"/>
              </w:rPr>
              <w:t>Verification</w:t>
            </w:r>
            <w:bookmarkEnd w:id="34"/>
            <w:bookmarkEnd w:id="35"/>
            <w:bookmarkEnd w:id="36"/>
            <w:bookmarkEnd w:id="37"/>
            <w:bookmarkEnd w:id="38"/>
            <w:bookmarkEnd w:id="39"/>
            <w:bookmarkEnd w:id="40"/>
            <w:bookmarkEnd w:id="41"/>
            <w:bookmarkEnd w:id="42"/>
            <w:bookmarkEnd w:id="43"/>
          </w:p>
        </w:tc>
      </w:tr>
      <w:tr w:rsidR="005F2C2B" w14:paraId="74919FD8" w14:textId="77777777" w:rsidTr="0037352B">
        <w:tc>
          <w:tcPr>
            <w:tcW w:w="5104" w:type="dxa"/>
          </w:tcPr>
          <w:p w14:paraId="7926BBD8" w14:textId="5D1500C8" w:rsidR="005F2C2B" w:rsidRPr="00A77F59" w:rsidRDefault="00A77F59" w:rsidP="003E69D5">
            <w:pPr>
              <w:pStyle w:val="Heading1"/>
              <w:numPr>
                <w:ilvl w:val="0"/>
                <w:numId w:val="5"/>
              </w:numPr>
              <w:outlineLvl w:val="0"/>
              <w:rPr>
                <w:color w:val="auto"/>
                <w:sz w:val="24"/>
                <w:szCs w:val="24"/>
              </w:rPr>
            </w:pPr>
            <w:bookmarkStart w:id="44" w:name="_Toc526437404"/>
            <w:bookmarkStart w:id="45" w:name="_Toc526437969"/>
            <w:bookmarkStart w:id="46" w:name="_Toc526438457"/>
            <w:bookmarkStart w:id="47" w:name="_Toc527318693"/>
            <w:bookmarkStart w:id="48" w:name="_Toc527318777"/>
            <w:bookmarkStart w:id="49" w:name="_Toc527404922"/>
            <w:bookmarkStart w:id="50" w:name="_Toc527408738"/>
            <w:bookmarkStart w:id="51" w:name="_Toc527409562"/>
            <w:bookmarkStart w:id="52" w:name="_Toc527410029"/>
            <w:bookmarkStart w:id="53" w:name="_Toc527410120"/>
            <w:r>
              <w:rPr>
                <w:color w:val="auto"/>
                <w:sz w:val="24"/>
                <w:szCs w:val="24"/>
              </w:rPr>
              <w:t>Supply an average of 519.6mA at 6±2V to the charging circuit to meet the 5196mAh daily requirement</w:t>
            </w:r>
            <w:bookmarkEnd w:id="44"/>
            <w:bookmarkEnd w:id="45"/>
            <w:bookmarkEnd w:id="46"/>
            <w:bookmarkEnd w:id="47"/>
            <w:bookmarkEnd w:id="48"/>
            <w:bookmarkEnd w:id="49"/>
            <w:bookmarkEnd w:id="50"/>
            <w:bookmarkEnd w:id="51"/>
            <w:bookmarkEnd w:id="52"/>
            <w:bookmarkEnd w:id="53"/>
          </w:p>
        </w:tc>
        <w:tc>
          <w:tcPr>
            <w:tcW w:w="5104" w:type="dxa"/>
          </w:tcPr>
          <w:p w14:paraId="1A14612C" w14:textId="3587A6D1" w:rsidR="00D6773A" w:rsidRPr="00D6773A" w:rsidRDefault="00A77F59" w:rsidP="003E69D5">
            <w:pPr>
              <w:pStyle w:val="Heading1"/>
              <w:numPr>
                <w:ilvl w:val="0"/>
                <w:numId w:val="7"/>
              </w:numPr>
              <w:outlineLvl w:val="0"/>
              <w:rPr>
                <w:color w:val="auto"/>
                <w:sz w:val="24"/>
                <w:szCs w:val="24"/>
              </w:rPr>
            </w:pPr>
            <w:bookmarkStart w:id="54" w:name="_Toc526437405"/>
            <w:bookmarkStart w:id="55" w:name="_Toc526437970"/>
            <w:bookmarkStart w:id="56" w:name="_Toc526438458"/>
            <w:bookmarkStart w:id="57" w:name="_Toc527318694"/>
            <w:bookmarkStart w:id="58" w:name="_Toc527318778"/>
            <w:bookmarkStart w:id="59" w:name="_Toc527404923"/>
            <w:bookmarkStart w:id="60" w:name="_Toc527408739"/>
            <w:bookmarkStart w:id="61" w:name="_Toc527409563"/>
            <w:bookmarkStart w:id="62" w:name="_Toc527410030"/>
            <w:bookmarkStart w:id="63" w:name="_Toc527410121"/>
            <w:r>
              <w:rPr>
                <w:color w:val="auto"/>
                <w:sz w:val="24"/>
                <w:szCs w:val="24"/>
              </w:rPr>
              <w:t>Place the solar panel</w:t>
            </w:r>
            <w:r w:rsidR="00D6773A">
              <w:rPr>
                <w:color w:val="auto"/>
                <w:sz w:val="24"/>
                <w:szCs w:val="24"/>
              </w:rPr>
              <w:t xml:space="preserve"> in direct sunlight</w:t>
            </w:r>
            <w:r w:rsidR="00D6773A" w:rsidRPr="00D6773A">
              <w:rPr>
                <w:color w:val="auto"/>
                <w:sz w:val="24"/>
                <w:szCs w:val="24"/>
              </w:rPr>
              <w:t>~10,7527 Lux [8].</w:t>
            </w:r>
            <w:bookmarkEnd w:id="54"/>
            <w:bookmarkEnd w:id="55"/>
            <w:bookmarkEnd w:id="56"/>
            <w:bookmarkEnd w:id="57"/>
            <w:bookmarkEnd w:id="58"/>
            <w:bookmarkEnd w:id="59"/>
            <w:bookmarkEnd w:id="60"/>
            <w:bookmarkEnd w:id="61"/>
            <w:bookmarkEnd w:id="62"/>
            <w:bookmarkEnd w:id="63"/>
          </w:p>
          <w:p w14:paraId="297C5434" w14:textId="3EBE2CC9" w:rsidR="00D6773A" w:rsidRDefault="007F43FD" w:rsidP="003E69D5">
            <w:pPr>
              <w:pStyle w:val="Heading1"/>
              <w:numPr>
                <w:ilvl w:val="0"/>
                <w:numId w:val="7"/>
              </w:numPr>
              <w:outlineLvl w:val="0"/>
              <w:rPr>
                <w:color w:val="auto"/>
                <w:sz w:val="24"/>
                <w:szCs w:val="24"/>
              </w:rPr>
            </w:pPr>
            <w:bookmarkStart w:id="64" w:name="_Toc526437406"/>
            <w:bookmarkStart w:id="65" w:name="_Toc526437971"/>
            <w:bookmarkStart w:id="66" w:name="_Toc526438459"/>
            <w:bookmarkStart w:id="67" w:name="_Toc527318695"/>
            <w:bookmarkStart w:id="68" w:name="_Toc527318779"/>
            <w:bookmarkStart w:id="69" w:name="_Toc527404924"/>
            <w:bookmarkStart w:id="70" w:name="_Toc527408740"/>
            <w:bookmarkStart w:id="71" w:name="_Toc527409564"/>
            <w:bookmarkStart w:id="72" w:name="_Toc527410031"/>
            <w:bookmarkStart w:id="73" w:name="_Toc527410122"/>
            <w:r>
              <w:rPr>
                <w:color w:val="auto"/>
                <w:sz w:val="24"/>
                <w:szCs w:val="24"/>
              </w:rPr>
              <w:t>Use a voltmeter to m</w:t>
            </w:r>
            <w:r w:rsidR="00D6773A">
              <w:rPr>
                <w:color w:val="auto"/>
                <w:sz w:val="24"/>
                <w:szCs w:val="24"/>
              </w:rPr>
              <w:t xml:space="preserve">easure the output </w:t>
            </w:r>
            <w:r>
              <w:rPr>
                <w:color w:val="auto"/>
                <w:sz w:val="24"/>
                <w:szCs w:val="24"/>
              </w:rPr>
              <w:t>voltage of the panel and make sure it is below 8V (the maximum for the charging board) [9].</w:t>
            </w:r>
            <w:bookmarkEnd w:id="64"/>
            <w:bookmarkEnd w:id="65"/>
            <w:bookmarkEnd w:id="66"/>
            <w:bookmarkEnd w:id="67"/>
            <w:bookmarkEnd w:id="68"/>
            <w:bookmarkEnd w:id="69"/>
            <w:bookmarkEnd w:id="70"/>
            <w:bookmarkEnd w:id="71"/>
            <w:bookmarkEnd w:id="72"/>
            <w:bookmarkEnd w:id="73"/>
          </w:p>
          <w:p w14:paraId="3B72E449" w14:textId="4244013A" w:rsidR="002279EA" w:rsidRPr="002279EA" w:rsidRDefault="007F43FD" w:rsidP="003E69D5">
            <w:pPr>
              <w:pStyle w:val="Heading1"/>
              <w:numPr>
                <w:ilvl w:val="0"/>
                <w:numId w:val="7"/>
              </w:numPr>
              <w:outlineLvl w:val="0"/>
              <w:rPr>
                <w:color w:val="auto"/>
                <w:sz w:val="24"/>
                <w:szCs w:val="24"/>
              </w:rPr>
            </w:pPr>
            <w:bookmarkStart w:id="74" w:name="_Toc526437407"/>
            <w:bookmarkStart w:id="75" w:name="_Toc526437972"/>
            <w:bookmarkStart w:id="76" w:name="_Toc526438460"/>
            <w:bookmarkStart w:id="77" w:name="_Toc527318696"/>
            <w:bookmarkStart w:id="78" w:name="_Toc527318780"/>
            <w:bookmarkStart w:id="79" w:name="_Toc527404925"/>
            <w:bookmarkStart w:id="80" w:name="_Toc527408741"/>
            <w:bookmarkStart w:id="81" w:name="_Toc527409565"/>
            <w:bookmarkStart w:id="82" w:name="_Toc527410032"/>
            <w:bookmarkStart w:id="83" w:name="_Toc527410123"/>
            <w:r w:rsidRPr="007F43FD">
              <w:rPr>
                <w:color w:val="auto"/>
                <w:sz w:val="24"/>
                <w:szCs w:val="24"/>
              </w:rPr>
              <w:t xml:space="preserve">Use </w:t>
            </w:r>
            <w:r>
              <w:rPr>
                <w:color w:val="auto"/>
                <w:sz w:val="24"/>
                <w:szCs w:val="24"/>
              </w:rPr>
              <w:t xml:space="preserve">an ammeter to measure the output current </w:t>
            </w:r>
            <w:r w:rsidR="002279EA">
              <w:rPr>
                <w:color w:val="auto"/>
                <w:sz w:val="24"/>
                <w:szCs w:val="24"/>
              </w:rPr>
              <w:t>and make sure that it is less than</w:t>
            </w:r>
            <w:r w:rsidR="0010743C">
              <w:rPr>
                <w:color w:val="auto"/>
                <w:sz w:val="24"/>
                <w:szCs w:val="24"/>
              </w:rPr>
              <w:t xml:space="preserve"> 100</w:t>
            </w:r>
            <w:r w:rsidR="002279EA">
              <w:rPr>
                <w:color w:val="auto"/>
                <w:sz w:val="24"/>
                <w:szCs w:val="24"/>
              </w:rPr>
              <w:t>0mA (the maximum current for the charging board</w:t>
            </w:r>
            <w:bookmarkEnd w:id="74"/>
            <w:bookmarkEnd w:id="75"/>
            <w:bookmarkEnd w:id="76"/>
            <w:bookmarkEnd w:id="77"/>
            <w:bookmarkEnd w:id="78"/>
            <w:bookmarkEnd w:id="79"/>
            <w:bookmarkEnd w:id="80"/>
            <w:bookmarkEnd w:id="81"/>
            <w:bookmarkEnd w:id="82"/>
            <w:bookmarkEnd w:id="83"/>
          </w:p>
          <w:p w14:paraId="5E0157C9" w14:textId="6FE635E8" w:rsidR="002279EA" w:rsidRPr="002279EA" w:rsidRDefault="002279EA" w:rsidP="003E69D5">
            <w:pPr>
              <w:pStyle w:val="Heading1"/>
              <w:numPr>
                <w:ilvl w:val="0"/>
                <w:numId w:val="7"/>
              </w:numPr>
              <w:outlineLvl w:val="0"/>
              <w:rPr>
                <w:color w:val="auto"/>
                <w:sz w:val="24"/>
                <w:szCs w:val="24"/>
              </w:rPr>
            </w:pPr>
            <w:bookmarkStart w:id="84" w:name="_Toc526437408"/>
            <w:bookmarkStart w:id="85" w:name="_Toc526437973"/>
            <w:bookmarkStart w:id="86" w:name="_Toc526438461"/>
            <w:bookmarkStart w:id="87" w:name="_Toc527318697"/>
            <w:bookmarkStart w:id="88" w:name="_Toc527318781"/>
            <w:bookmarkStart w:id="89" w:name="_Toc527404926"/>
            <w:bookmarkStart w:id="90" w:name="_Toc527408742"/>
            <w:bookmarkStart w:id="91" w:name="_Toc527409566"/>
            <w:bookmarkStart w:id="92" w:name="_Toc527410033"/>
            <w:bookmarkStart w:id="93" w:name="_Toc527410124"/>
            <w:r>
              <w:rPr>
                <w:color w:val="auto"/>
                <w:sz w:val="24"/>
                <w:szCs w:val="24"/>
              </w:rPr>
              <w:t>Repeat the above steps under tree cover and measure the output current to ensure that the average current will be above 519.6mA</w:t>
            </w:r>
            <w:bookmarkEnd w:id="84"/>
            <w:bookmarkEnd w:id="85"/>
            <w:bookmarkEnd w:id="86"/>
            <w:bookmarkEnd w:id="87"/>
            <w:bookmarkEnd w:id="88"/>
            <w:bookmarkEnd w:id="89"/>
            <w:bookmarkEnd w:id="90"/>
            <w:bookmarkEnd w:id="91"/>
            <w:bookmarkEnd w:id="92"/>
            <w:bookmarkEnd w:id="93"/>
          </w:p>
        </w:tc>
      </w:tr>
    </w:tbl>
    <w:p w14:paraId="6D219AFA" w14:textId="076A4714" w:rsidR="00741985" w:rsidRDefault="00741985">
      <w:pPr>
        <w:spacing w:after="220" w:line="259" w:lineRule="auto"/>
        <w:ind w:left="0" w:right="0" w:firstLine="0"/>
      </w:pPr>
    </w:p>
    <w:p w14:paraId="3D434C8D" w14:textId="0F84776D" w:rsidR="00741985" w:rsidRPr="00B62DF4" w:rsidRDefault="00E94481">
      <w:pPr>
        <w:pStyle w:val="Heading3"/>
        <w:ind w:left="-5"/>
        <w:rPr>
          <w:sz w:val="24"/>
        </w:rPr>
      </w:pPr>
      <w:bookmarkStart w:id="94" w:name="_Toc526437974"/>
      <w:bookmarkStart w:id="95" w:name="_Toc527318698"/>
      <w:bookmarkStart w:id="96" w:name="_Toc527318782"/>
      <w:bookmarkStart w:id="97" w:name="_Toc527410125"/>
      <w:r w:rsidRPr="00B62DF4">
        <w:rPr>
          <w:sz w:val="24"/>
        </w:rPr>
        <w:t xml:space="preserve">2.1.2 </w:t>
      </w:r>
      <w:r w:rsidR="00257ED7" w:rsidRPr="00B62DF4">
        <w:rPr>
          <w:sz w:val="24"/>
        </w:rPr>
        <w:t>Lithium Ion Battery Charger</w:t>
      </w:r>
      <w:bookmarkEnd w:id="94"/>
      <w:bookmarkEnd w:id="95"/>
      <w:bookmarkEnd w:id="96"/>
      <w:bookmarkEnd w:id="97"/>
    </w:p>
    <w:p w14:paraId="3AEE4A51" w14:textId="7448E656" w:rsidR="00741985" w:rsidRPr="00B62DF4" w:rsidRDefault="2D1D823E" w:rsidP="2D1D823E">
      <w:pPr>
        <w:spacing w:after="220" w:line="240" w:lineRule="auto"/>
        <w:ind w:left="0" w:right="0" w:firstLine="0"/>
        <w:rPr>
          <w:rFonts w:ascii="Times New Roman" w:hAnsi="Times New Roman" w:cs="Times New Roman"/>
          <w:sz w:val="24"/>
          <w:szCs w:val="24"/>
        </w:rPr>
      </w:pPr>
      <w:r w:rsidRPr="2D1D823E">
        <w:rPr>
          <w:rFonts w:ascii="Times New Roman" w:hAnsi="Times New Roman" w:cs="Times New Roman"/>
          <w:color w:val="auto"/>
          <w:sz w:val="24"/>
          <w:szCs w:val="24"/>
        </w:rPr>
        <w:t>For charging the batteries</w:t>
      </w:r>
      <w:r w:rsidR="284909DE" w:rsidRPr="284909DE">
        <w:rPr>
          <w:rFonts w:ascii="Times New Roman" w:hAnsi="Times New Roman" w:cs="Times New Roman"/>
          <w:color w:val="auto"/>
          <w:sz w:val="24"/>
          <w:szCs w:val="24"/>
        </w:rPr>
        <w:t>,</w:t>
      </w:r>
      <w:r w:rsidRPr="2D1D823E">
        <w:rPr>
          <w:rFonts w:ascii="Times New Roman" w:hAnsi="Times New Roman" w:cs="Times New Roman"/>
          <w:color w:val="auto"/>
          <w:sz w:val="24"/>
          <w:szCs w:val="24"/>
        </w:rPr>
        <w:t xml:space="preserve"> we will be using the TP4056 Linear Li-Ion Battery Charger. This device takes an input voltage from the solar panel and its output terminals are connected to a single battery cell. The input voltage must be 4.2V±1.5% and the current must be below 1A [9]. </w:t>
      </w:r>
    </w:p>
    <w:p w14:paraId="30940F11" w14:textId="3B12C5D5" w:rsidR="006C05C4" w:rsidRDefault="006C05C4">
      <w:pPr>
        <w:pStyle w:val="Heading3"/>
        <w:ind w:left="-5"/>
        <w:rPr>
          <w:sz w:val="24"/>
        </w:rPr>
      </w:pPr>
      <w:bookmarkStart w:id="98" w:name="_Toc527318699"/>
      <w:bookmarkStart w:id="99" w:name="_Toc527318783"/>
      <w:bookmarkStart w:id="100" w:name="_Toc526437975"/>
      <w:bookmarkStart w:id="101" w:name="_Toc527410126"/>
      <w:r>
        <w:rPr>
          <w:sz w:val="24"/>
        </w:rPr>
        <w:t>2.1.3 1N4001 Diode</w:t>
      </w:r>
      <w:bookmarkEnd w:id="98"/>
      <w:bookmarkEnd w:id="99"/>
      <w:bookmarkEnd w:id="101"/>
    </w:p>
    <w:p w14:paraId="5A3C613B" w14:textId="0B6EA378" w:rsidR="003844E1" w:rsidRPr="003844E1" w:rsidRDefault="3E119656" w:rsidP="003844E1">
      <w:pPr>
        <w:spacing w:line="240" w:lineRule="auto"/>
        <w:ind w:left="0" w:right="0" w:firstLine="0"/>
        <w:rPr>
          <w:rFonts w:ascii="Times" w:eastAsia="Times" w:hAnsi="Times" w:cs="Times"/>
          <w:color w:val="auto"/>
          <w:sz w:val="24"/>
          <w:szCs w:val="24"/>
        </w:rPr>
      </w:pPr>
      <w:r w:rsidRPr="3E119656">
        <w:rPr>
          <w:rFonts w:ascii="Times" w:eastAsia="Times" w:hAnsi="Times" w:cs="Times"/>
          <w:color w:val="auto"/>
          <w:sz w:val="24"/>
          <w:szCs w:val="24"/>
        </w:rPr>
        <w:t xml:space="preserve">The diode in that will be used in the </w:t>
      </w:r>
      <w:r w:rsidR="765A747F" w:rsidRPr="765A747F">
        <w:rPr>
          <w:rFonts w:ascii="Times" w:eastAsia="Times" w:hAnsi="Times" w:cs="Times"/>
          <w:color w:val="auto"/>
          <w:sz w:val="24"/>
          <w:szCs w:val="24"/>
        </w:rPr>
        <w:t>charging circuit, as shown in Figure</w:t>
      </w:r>
      <w:r w:rsidR="1EADF3E8" w:rsidRPr="1EADF3E8">
        <w:rPr>
          <w:rFonts w:ascii="Times" w:eastAsia="Times" w:hAnsi="Times" w:cs="Times"/>
          <w:color w:val="auto"/>
          <w:sz w:val="24"/>
          <w:szCs w:val="24"/>
        </w:rPr>
        <w:t xml:space="preserve"> 3</w:t>
      </w:r>
      <w:r w:rsidR="765A747F" w:rsidRPr="765A747F">
        <w:rPr>
          <w:rFonts w:ascii="Times" w:eastAsia="Times" w:hAnsi="Times" w:cs="Times"/>
          <w:color w:val="auto"/>
          <w:sz w:val="24"/>
          <w:szCs w:val="24"/>
        </w:rPr>
        <w:t xml:space="preserve">, is </w:t>
      </w:r>
      <w:r w:rsidR="224A73EF" w:rsidRPr="224A73EF">
        <w:rPr>
          <w:rFonts w:ascii="Times" w:eastAsia="Times" w:hAnsi="Times" w:cs="Times"/>
          <w:color w:val="auto"/>
          <w:sz w:val="24"/>
          <w:szCs w:val="24"/>
        </w:rPr>
        <w:t xml:space="preserve">the 1N4001 diode.  </w:t>
      </w:r>
      <w:r w:rsidR="30756D75" w:rsidRPr="30756D75">
        <w:rPr>
          <w:rFonts w:ascii="Times" w:eastAsia="Times" w:hAnsi="Times" w:cs="Times"/>
          <w:color w:val="auto"/>
          <w:sz w:val="24"/>
          <w:szCs w:val="24"/>
        </w:rPr>
        <w:t>The diode was chosen due to its low-cost and high maximum ratings.</w:t>
      </w:r>
      <w:r w:rsidR="59B7EB7A" w:rsidRPr="59B7EB7A">
        <w:rPr>
          <w:rFonts w:ascii="Times" w:eastAsia="Times" w:hAnsi="Times" w:cs="Times"/>
          <w:color w:val="auto"/>
          <w:sz w:val="24"/>
          <w:szCs w:val="24"/>
        </w:rPr>
        <w:t xml:space="preserve">  It has a maximum</w:t>
      </w:r>
      <w:r w:rsidR="5F0B7209" w:rsidRPr="5F0B7209">
        <w:rPr>
          <w:rFonts w:ascii="Times" w:eastAsia="Times" w:hAnsi="Times" w:cs="Times"/>
          <w:color w:val="auto"/>
          <w:sz w:val="24"/>
          <w:szCs w:val="24"/>
        </w:rPr>
        <w:t xml:space="preserve"> repetitive reverse</w:t>
      </w:r>
      <w:r w:rsidR="59B7EB7A" w:rsidRPr="59B7EB7A">
        <w:rPr>
          <w:rFonts w:ascii="Times" w:eastAsia="Times" w:hAnsi="Times" w:cs="Times"/>
          <w:color w:val="auto"/>
          <w:sz w:val="24"/>
          <w:szCs w:val="24"/>
        </w:rPr>
        <w:t xml:space="preserve"> voltage rating of 50 volts and a maximum </w:t>
      </w:r>
      <w:r w:rsidR="1C9B6084" w:rsidRPr="1C9B6084">
        <w:rPr>
          <w:rFonts w:ascii="Times" w:eastAsia="Times" w:hAnsi="Times" w:cs="Times"/>
          <w:color w:val="auto"/>
          <w:sz w:val="24"/>
          <w:szCs w:val="24"/>
        </w:rPr>
        <w:t xml:space="preserve">rectified forward </w:t>
      </w:r>
      <w:r w:rsidR="59B7EB7A" w:rsidRPr="59B7EB7A">
        <w:rPr>
          <w:rFonts w:ascii="Times" w:eastAsia="Times" w:hAnsi="Times" w:cs="Times"/>
          <w:color w:val="auto"/>
          <w:sz w:val="24"/>
          <w:szCs w:val="24"/>
        </w:rPr>
        <w:t xml:space="preserve">current rating of 1 amp.  </w:t>
      </w:r>
      <w:r w:rsidR="75C1A32F" w:rsidRPr="75C1A32F">
        <w:rPr>
          <w:rFonts w:ascii="Times" w:eastAsia="Times" w:hAnsi="Times" w:cs="Times"/>
          <w:color w:val="auto"/>
          <w:sz w:val="24"/>
          <w:szCs w:val="24"/>
        </w:rPr>
        <w:t xml:space="preserve">The diode in the charging circuit will be specifically used </w:t>
      </w:r>
      <w:r w:rsidR="177749AA" w:rsidRPr="177749AA">
        <w:rPr>
          <w:rFonts w:ascii="Times" w:eastAsia="Times" w:hAnsi="Times" w:cs="Times"/>
          <w:color w:val="auto"/>
          <w:sz w:val="24"/>
          <w:szCs w:val="24"/>
        </w:rPr>
        <w:t xml:space="preserve">to prevent </w:t>
      </w:r>
      <w:r w:rsidR="649E9510" w:rsidRPr="649E9510">
        <w:rPr>
          <w:rFonts w:ascii="Times" w:eastAsia="Times" w:hAnsi="Times" w:cs="Times"/>
          <w:color w:val="auto"/>
          <w:sz w:val="24"/>
          <w:szCs w:val="24"/>
        </w:rPr>
        <w:t xml:space="preserve">batteries </w:t>
      </w:r>
      <w:r w:rsidR="7DA8DDA5" w:rsidRPr="7DA8DDA5">
        <w:rPr>
          <w:rFonts w:ascii="Times" w:eastAsia="Times" w:hAnsi="Times" w:cs="Times"/>
          <w:color w:val="auto"/>
          <w:sz w:val="24"/>
          <w:szCs w:val="24"/>
        </w:rPr>
        <w:t xml:space="preserve">attempting to charge other batteries.  </w:t>
      </w:r>
      <w:r w:rsidR="7BEE004A" w:rsidRPr="7BEE004A">
        <w:rPr>
          <w:rFonts w:ascii="Times" w:eastAsia="Times" w:hAnsi="Times" w:cs="Times"/>
          <w:color w:val="auto"/>
          <w:sz w:val="24"/>
          <w:szCs w:val="24"/>
        </w:rPr>
        <w:t>In result, this ensure</w:t>
      </w:r>
      <w:r w:rsidR="1791E519" w:rsidRPr="1791E519">
        <w:rPr>
          <w:rFonts w:ascii="Times" w:eastAsia="Times" w:hAnsi="Times" w:cs="Times"/>
          <w:color w:val="auto"/>
          <w:sz w:val="24"/>
          <w:szCs w:val="24"/>
        </w:rPr>
        <w:t xml:space="preserve"> </w:t>
      </w:r>
      <w:r w:rsidR="1791E519" w:rsidRPr="1791E519">
        <w:rPr>
          <w:rFonts w:ascii="Times" w:eastAsia="Times" w:hAnsi="Times" w:cs="Times"/>
          <w:color w:val="auto"/>
          <w:sz w:val="24"/>
          <w:szCs w:val="24"/>
        </w:rPr>
        <w:t xml:space="preserve">the batteries </w:t>
      </w:r>
      <w:r w:rsidR="7BEE004A" w:rsidRPr="7BEE004A">
        <w:rPr>
          <w:rFonts w:ascii="Times" w:eastAsia="Times" w:hAnsi="Times" w:cs="Times"/>
          <w:color w:val="auto"/>
          <w:sz w:val="24"/>
          <w:szCs w:val="24"/>
        </w:rPr>
        <w:t>are</w:t>
      </w:r>
      <w:r w:rsidR="1791E519" w:rsidRPr="1791E519">
        <w:rPr>
          <w:rFonts w:ascii="Times" w:eastAsia="Times" w:hAnsi="Times" w:cs="Times"/>
          <w:color w:val="auto"/>
          <w:sz w:val="24"/>
          <w:szCs w:val="24"/>
        </w:rPr>
        <w:t xml:space="preserve"> only</w:t>
      </w:r>
      <w:r w:rsidR="1791E519" w:rsidRPr="1791E519">
        <w:rPr>
          <w:rFonts w:ascii="Times" w:eastAsia="Times" w:hAnsi="Times" w:cs="Times"/>
          <w:color w:val="auto"/>
          <w:sz w:val="24"/>
          <w:szCs w:val="24"/>
        </w:rPr>
        <w:t xml:space="preserve"> </w:t>
      </w:r>
      <w:r w:rsidR="1791E519" w:rsidRPr="1791E519">
        <w:rPr>
          <w:rFonts w:ascii="Times" w:eastAsia="Times" w:hAnsi="Times" w:cs="Times"/>
          <w:color w:val="auto"/>
          <w:sz w:val="24"/>
          <w:szCs w:val="24"/>
        </w:rPr>
        <w:t xml:space="preserve">charged from the solar panels through the </w:t>
      </w:r>
      <w:r w:rsidR="60DE2EE5" w:rsidRPr="60DE2EE5">
        <w:rPr>
          <w:rFonts w:ascii="Times" w:eastAsia="Times" w:hAnsi="Times" w:cs="Times"/>
          <w:color w:val="auto"/>
          <w:sz w:val="24"/>
          <w:szCs w:val="24"/>
        </w:rPr>
        <w:t xml:space="preserve">Lithium Ion Battery Charger.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8"/>
        <w:gridCol w:w="4920"/>
      </w:tblGrid>
      <w:tr w:rsidR="10DCA5EF" w14:paraId="12E4DFA5" w14:textId="77777777" w:rsidTr="10DCA5EF">
        <w:tc>
          <w:tcPr>
            <w:tcW w:w="5283" w:type="dxa"/>
            <w:tcBorders>
              <w:top w:val="single" w:sz="4" w:space="0" w:color="auto"/>
              <w:left w:val="single" w:sz="4" w:space="0" w:color="auto"/>
              <w:bottom w:val="single" w:sz="4" w:space="0" w:color="auto"/>
              <w:right w:val="single" w:sz="4" w:space="0" w:color="auto"/>
            </w:tcBorders>
          </w:tcPr>
          <w:p w14:paraId="5370433B" w14:textId="240700B7" w:rsidR="10DCA5EF" w:rsidRDefault="10DCA5EF" w:rsidP="10DCA5EF">
            <w:pPr>
              <w:pStyle w:val="Heading1"/>
              <w:outlineLvl w:val="0"/>
              <w:rPr>
                <w:sz w:val="24"/>
                <w:szCs w:val="24"/>
              </w:rPr>
            </w:pPr>
            <w:bookmarkStart w:id="102" w:name="_Toc527408745"/>
            <w:bookmarkStart w:id="103" w:name="_Toc527409569"/>
            <w:bookmarkStart w:id="104" w:name="_Toc527410036"/>
            <w:bookmarkStart w:id="105" w:name="_Toc527410127"/>
            <w:r w:rsidRPr="10DCA5EF">
              <w:rPr>
                <w:sz w:val="24"/>
                <w:szCs w:val="24"/>
              </w:rPr>
              <w:lastRenderedPageBreak/>
              <w:t>Requirements</w:t>
            </w:r>
            <w:bookmarkEnd w:id="102"/>
            <w:bookmarkEnd w:id="103"/>
            <w:bookmarkEnd w:id="104"/>
            <w:bookmarkEnd w:id="105"/>
          </w:p>
        </w:tc>
        <w:tc>
          <w:tcPr>
            <w:tcW w:w="4925" w:type="dxa"/>
            <w:tcBorders>
              <w:top w:val="single" w:sz="4" w:space="0" w:color="auto"/>
              <w:left w:val="single" w:sz="4" w:space="0" w:color="auto"/>
              <w:bottom w:val="single" w:sz="4" w:space="0" w:color="auto"/>
              <w:right w:val="single" w:sz="4" w:space="0" w:color="auto"/>
            </w:tcBorders>
          </w:tcPr>
          <w:p w14:paraId="29A0769D" w14:textId="77777777" w:rsidR="10DCA5EF" w:rsidRDefault="10DCA5EF" w:rsidP="10DCA5EF">
            <w:pPr>
              <w:pStyle w:val="Heading1"/>
              <w:outlineLvl w:val="0"/>
              <w:rPr>
                <w:sz w:val="24"/>
                <w:szCs w:val="24"/>
              </w:rPr>
            </w:pPr>
            <w:bookmarkStart w:id="106" w:name="_Toc527408746"/>
            <w:bookmarkStart w:id="107" w:name="_Toc527409570"/>
            <w:bookmarkStart w:id="108" w:name="_Toc527410037"/>
            <w:bookmarkStart w:id="109" w:name="_Toc527410128"/>
            <w:r w:rsidRPr="10DCA5EF">
              <w:rPr>
                <w:sz w:val="24"/>
                <w:szCs w:val="24"/>
              </w:rPr>
              <w:t>Verification</w:t>
            </w:r>
            <w:bookmarkEnd w:id="106"/>
            <w:bookmarkEnd w:id="107"/>
            <w:bookmarkEnd w:id="108"/>
            <w:bookmarkEnd w:id="109"/>
          </w:p>
        </w:tc>
      </w:tr>
      <w:tr w:rsidR="10DCA5EF" w14:paraId="2386524A" w14:textId="77777777" w:rsidTr="10DCA5EF">
        <w:tc>
          <w:tcPr>
            <w:tcW w:w="5283" w:type="dxa"/>
            <w:tcBorders>
              <w:top w:val="single" w:sz="4" w:space="0" w:color="auto"/>
              <w:left w:val="single" w:sz="4" w:space="0" w:color="auto"/>
              <w:bottom w:val="single" w:sz="4" w:space="0" w:color="auto"/>
              <w:right w:val="single" w:sz="4" w:space="0" w:color="auto"/>
            </w:tcBorders>
          </w:tcPr>
          <w:p w14:paraId="42767E08" w14:textId="4DE4478F" w:rsidR="10DCA5EF" w:rsidRDefault="40868E1D" w:rsidP="1073197A">
            <w:pPr>
              <w:pStyle w:val="Heading1"/>
              <w:numPr>
                <w:ilvl w:val="0"/>
                <w:numId w:val="5"/>
              </w:numPr>
              <w:outlineLvl w:val="0"/>
              <w:rPr>
                <w:color w:val="auto"/>
                <w:sz w:val="24"/>
                <w:szCs w:val="24"/>
              </w:rPr>
            </w:pPr>
            <w:bookmarkStart w:id="110" w:name="_Toc527408747"/>
            <w:bookmarkStart w:id="111" w:name="_Toc527409571"/>
            <w:bookmarkStart w:id="112" w:name="_Toc527410038"/>
            <w:bookmarkStart w:id="113" w:name="_Toc527410129"/>
            <w:r w:rsidRPr="40868E1D">
              <w:rPr>
                <w:color w:val="auto"/>
                <w:sz w:val="24"/>
                <w:szCs w:val="24"/>
              </w:rPr>
              <w:t>Prevent</w:t>
            </w:r>
            <w:r w:rsidR="1A28E3AB" w:rsidRPr="1A28E3AB">
              <w:rPr>
                <w:color w:val="auto"/>
                <w:sz w:val="24"/>
                <w:szCs w:val="24"/>
              </w:rPr>
              <w:t xml:space="preserve"> a reverse current </w:t>
            </w:r>
            <w:r w:rsidRPr="40868E1D">
              <w:rPr>
                <w:color w:val="auto"/>
                <w:sz w:val="24"/>
                <w:szCs w:val="24"/>
              </w:rPr>
              <w:t xml:space="preserve">from </w:t>
            </w:r>
            <w:bookmarkEnd w:id="110"/>
            <w:r w:rsidR="1C9B6084" w:rsidRPr="1C9B6084">
              <w:rPr>
                <w:color w:val="auto"/>
                <w:sz w:val="24"/>
                <w:szCs w:val="24"/>
              </w:rPr>
              <w:t>one battery onto another battery</w:t>
            </w:r>
            <w:bookmarkEnd w:id="111"/>
            <w:bookmarkEnd w:id="112"/>
            <w:bookmarkEnd w:id="113"/>
          </w:p>
        </w:tc>
        <w:tc>
          <w:tcPr>
            <w:tcW w:w="4925" w:type="dxa"/>
            <w:tcBorders>
              <w:top w:val="single" w:sz="4" w:space="0" w:color="auto"/>
              <w:left w:val="single" w:sz="4" w:space="0" w:color="auto"/>
              <w:bottom w:val="single" w:sz="4" w:space="0" w:color="auto"/>
              <w:right w:val="single" w:sz="4" w:space="0" w:color="auto"/>
            </w:tcBorders>
          </w:tcPr>
          <w:p w14:paraId="3BF49D7C" w14:textId="778C30AF" w:rsidR="00183B3D" w:rsidRPr="00183B3D" w:rsidRDefault="40868E1D" w:rsidP="00183B3D">
            <w:pPr>
              <w:pStyle w:val="Heading1"/>
              <w:numPr>
                <w:ilvl w:val="0"/>
                <w:numId w:val="8"/>
              </w:numPr>
              <w:outlineLvl w:val="0"/>
              <w:rPr>
                <w:color w:val="auto"/>
                <w:sz w:val="24"/>
                <w:szCs w:val="24"/>
              </w:rPr>
            </w:pPr>
            <w:bookmarkStart w:id="114" w:name="_Toc527409572"/>
            <w:bookmarkStart w:id="115" w:name="_Toc527410039"/>
            <w:bookmarkStart w:id="116" w:name="_Toc527410130"/>
            <w:r w:rsidRPr="40868E1D">
              <w:rPr>
                <w:color w:val="auto"/>
                <w:sz w:val="24"/>
                <w:szCs w:val="24"/>
              </w:rPr>
              <w:t xml:space="preserve">Connect the </w:t>
            </w:r>
            <w:r w:rsidR="466C5BB8" w:rsidRPr="466C5BB8">
              <w:rPr>
                <w:color w:val="auto"/>
                <w:sz w:val="24"/>
                <w:szCs w:val="24"/>
              </w:rPr>
              <w:t>batteries</w:t>
            </w:r>
            <w:r w:rsidRPr="40868E1D">
              <w:rPr>
                <w:color w:val="auto"/>
                <w:sz w:val="24"/>
                <w:szCs w:val="24"/>
              </w:rPr>
              <w:t xml:space="preserve"> as shown in figure 3</w:t>
            </w:r>
            <w:r w:rsidR="466C5BB8" w:rsidRPr="466C5BB8">
              <w:rPr>
                <w:color w:val="auto"/>
                <w:sz w:val="24"/>
                <w:szCs w:val="24"/>
              </w:rPr>
              <w:t xml:space="preserve"> and add </w:t>
            </w:r>
            <w:r w:rsidR="1A0BFDA3" w:rsidRPr="1A0BFDA3">
              <w:rPr>
                <w:color w:val="auto"/>
                <w:sz w:val="24"/>
                <w:szCs w:val="24"/>
              </w:rPr>
              <w:t>two 34</w:t>
            </w:r>
            <w:r w:rsidR="3F7BCED7" w:rsidRPr="3F7BCED7">
              <w:rPr>
                <w:color w:val="auto"/>
                <w:sz w:val="24"/>
                <w:szCs w:val="24"/>
              </w:rPr>
              <w:t xml:space="preserve">-ohm </w:t>
            </w:r>
            <w:r w:rsidR="1A0BFDA3" w:rsidRPr="1A0BFDA3">
              <w:rPr>
                <w:color w:val="auto"/>
                <w:sz w:val="24"/>
                <w:szCs w:val="24"/>
              </w:rPr>
              <w:t>resistors in parallel</w:t>
            </w:r>
            <w:r w:rsidR="466C5BB8" w:rsidRPr="466C5BB8">
              <w:rPr>
                <w:color w:val="auto"/>
                <w:sz w:val="24"/>
                <w:szCs w:val="24"/>
              </w:rPr>
              <w:t xml:space="preserve"> for the load</w:t>
            </w:r>
            <w:bookmarkEnd w:id="114"/>
            <w:bookmarkEnd w:id="115"/>
            <w:bookmarkEnd w:id="116"/>
          </w:p>
          <w:p w14:paraId="05953D6E" w14:textId="4121D97F" w:rsidR="2A55CDD5" w:rsidRDefault="42D70900" w:rsidP="2A55CDD5">
            <w:pPr>
              <w:pStyle w:val="Heading1"/>
              <w:numPr>
                <w:ilvl w:val="0"/>
                <w:numId w:val="8"/>
              </w:numPr>
              <w:outlineLvl w:val="0"/>
              <w:rPr>
                <w:color w:val="auto"/>
                <w:sz w:val="24"/>
                <w:szCs w:val="24"/>
              </w:rPr>
            </w:pPr>
            <w:bookmarkStart w:id="117" w:name="_Toc527409573"/>
            <w:bookmarkStart w:id="118" w:name="_Toc527410040"/>
            <w:bookmarkStart w:id="119" w:name="_Toc527410131"/>
            <w:r w:rsidRPr="42D70900">
              <w:rPr>
                <w:color w:val="auto"/>
                <w:sz w:val="24"/>
                <w:szCs w:val="24"/>
              </w:rPr>
              <w:t xml:space="preserve">This will create ~216.5mA draw from the battery pack </w:t>
            </w:r>
            <w:r w:rsidR="7C247ACC" w:rsidRPr="7C247ACC">
              <w:rPr>
                <w:color w:val="auto"/>
                <w:sz w:val="24"/>
                <w:szCs w:val="24"/>
              </w:rPr>
              <w:t>identical to average expected current draw from the sensing unit</w:t>
            </w:r>
            <w:bookmarkEnd w:id="117"/>
            <w:bookmarkEnd w:id="118"/>
            <w:bookmarkEnd w:id="119"/>
          </w:p>
          <w:p w14:paraId="22220A56" w14:textId="0F0B51E6" w:rsidR="1C776693" w:rsidRDefault="7AF555FE" w:rsidP="1C776693">
            <w:pPr>
              <w:pStyle w:val="Heading1"/>
              <w:numPr>
                <w:ilvl w:val="0"/>
                <w:numId w:val="8"/>
              </w:numPr>
              <w:outlineLvl w:val="0"/>
              <w:rPr>
                <w:color w:val="auto"/>
                <w:sz w:val="24"/>
                <w:szCs w:val="24"/>
              </w:rPr>
            </w:pPr>
            <w:bookmarkStart w:id="120" w:name="_Toc527408749"/>
            <w:bookmarkStart w:id="121" w:name="_Toc527409574"/>
            <w:bookmarkStart w:id="122" w:name="_Toc527410041"/>
            <w:bookmarkStart w:id="123" w:name="_Toc527410132"/>
            <w:r w:rsidRPr="7AF555FE">
              <w:rPr>
                <w:color w:val="auto"/>
                <w:sz w:val="24"/>
                <w:szCs w:val="24"/>
              </w:rPr>
              <w:t xml:space="preserve">Replace one </w:t>
            </w:r>
            <w:r w:rsidR="466C5BB8" w:rsidRPr="466C5BB8">
              <w:rPr>
                <w:color w:val="auto"/>
                <w:sz w:val="24"/>
                <w:szCs w:val="24"/>
              </w:rPr>
              <w:t>of the batteries</w:t>
            </w:r>
            <w:r w:rsidRPr="7AF555FE">
              <w:rPr>
                <w:color w:val="auto"/>
                <w:sz w:val="24"/>
                <w:szCs w:val="24"/>
              </w:rPr>
              <w:t xml:space="preserve"> with a </w:t>
            </w:r>
            <w:r w:rsidR="690DD1D7" w:rsidRPr="690DD1D7">
              <w:rPr>
                <w:color w:val="auto"/>
                <w:sz w:val="24"/>
                <w:szCs w:val="24"/>
              </w:rPr>
              <w:t>17</w:t>
            </w:r>
            <w:r w:rsidR="2E5D7B7D" w:rsidRPr="2E5D7B7D">
              <w:rPr>
                <w:color w:val="auto"/>
                <w:sz w:val="24"/>
                <w:szCs w:val="24"/>
              </w:rPr>
              <w:t xml:space="preserve">-ohm </w:t>
            </w:r>
            <w:r w:rsidRPr="7AF555FE">
              <w:rPr>
                <w:color w:val="auto"/>
                <w:sz w:val="24"/>
                <w:szCs w:val="24"/>
              </w:rPr>
              <w:t>resisto</w:t>
            </w:r>
            <w:r w:rsidRPr="7AF555FE">
              <w:rPr>
                <w:color w:val="auto"/>
                <w:sz w:val="24"/>
                <w:szCs w:val="24"/>
              </w:rPr>
              <w:t>r</w:t>
            </w:r>
            <w:bookmarkEnd w:id="120"/>
            <w:bookmarkEnd w:id="121"/>
            <w:bookmarkEnd w:id="122"/>
            <w:bookmarkEnd w:id="123"/>
          </w:p>
          <w:p w14:paraId="57FD0C42" w14:textId="0E552F17" w:rsidR="72DBB67B" w:rsidRDefault="72DBB67B" w:rsidP="72DBB67B">
            <w:pPr>
              <w:pStyle w:val="Heading1"/>
              <w:numPr>
                <w:ilvl w:val="0"/>
                <w:numId w:val="8"/>
              </w:numPr>
              <w:outlineLvl w:val="0"/>
              <w:rPr>
                <w:color w:val="auto"/>
                <w:sz w:val="24"/>
                <w:szCs w:val="24"/>
              </w:rPr>
            </w:pPr>
            <w:bookmarkStart w:id="124" w:name="_Toc527408750"/>
            <w:bookmarkStart w:id="125" w:name="_Toc527409575"/>
            <w:bookmarkStart w:id="126" w:name="_Toc527410042"/>
            <w:bookmarkStart w:id="127" w:name="_Toc527410133"/>
            <w:r w:rsidRPr="72DBB67B">
              <w:rPr>
                <w:color w:val="auto"/>
                <w:sz w:val="24"/>
                <w:szCs w:val="24"/>
              </w:rPr>
              <w:t>Measure the current across the resistor that replaced the battery</w:t>
            </w:r>
            <w:bookmarkEnd w:id="124"/>
            <w:bookmarkEnd w:id="125"/>
            <w:bookmarkEnd w:id="126"/>
            <w:bookmarkEnd w:id="127"/>
          </w:p>
          <w:p w14:paraId="4DDEDD8D" w14:textId="172E83C9" w:rsidR="10DCA5EF" w:rsidRDefault="72DBB67B" w:rsidP="1073197A">
            <w:pPr>
              <w:pStyle w:val="Heading1"/>
              <w:numPr>
                <w:ilvl w:val="0"/>
                <w:numId w:val="8"/>
              </w:numPr>
              <w:rPr>
                <w:color w:val="auto"/>
                <w:sz w:val="24"/>
                <w:szCs w:val="24"/>
              </w:rPr>
            </w:pPr>
            <w:bookmarkStart w:id="128" w:name="_Toc527408751"/>
            <w:bookmarkStart w:id="129" w:name="_Toc527409576"/>
            <w:bookmarkStart w:id="130" w:name="_Toc527410043"/>
            <w:bookmarkStart w:id="131" w:name="_Toc527410134"/>
            <w:r w:rsidRPr="72DBB67B">
              <w:rPr>
                <w:color w:val="auto"/>
                <w:sz w:val="24"/>
                <w:szCs w:val="24"/>
              </w:rPr>
              <w:t>The current measured should be zero</w:t>
            </w:r>
            <w:bookmarkEnd w:id="128"/>
            <w:bookmarkEnd w:id="129"/>
            <w:bookmarkEnd w:id="130"/>
            <w:bookmarkEnd w:id="131"/>
          </w:p>
        </w:tc>
      </w:tr>
    </w:tbl>
    <w:p w14:paraId="2275EF04" w14:textId="4595FD57" w:rsidR="7BEE004A" w:rsidRDefault="7BEE004A" w:rsidP="7BEE004A">
      <w:pPr>
        <w:spacing w:line="240" w:lineRule="auto"/>
        <w:ind w:left="0" w:right="0" w:firstLine="0"/>
        <w:rPr>
          <w:rFonts w:ascii="Times" w:eastAsia="Times" w:hAnsi="Times" w:cs="Times"/>
          <w:color w:val="auto"/>
          <w:sz w:val="24"/>
          <w:szCs w:val="24"/>
        </w:rPr>
      </w:pPr>
    </w:p>
    <w:p w14:paraId="62A5D0A7" w14:textId="383DA948" w:rsidR="00741985" w:rsidRPr="006C05C4" w:rsidRDefault="00E94481">
      <w:pPr>
        <w:pStyle w:val="Heading3"/>
        <w:ind w:left="-5"/>
        <w:rPr>
          <w:sz w:val="24"/>
        </w:rPr>
      </w:pPr>
      <w:bookmarkStart w:id="132" w:name="_Toc527318700"/>
      <w:bookmarkStart w:id="133" w:name="_Toc527318784"/>
      <w:bookmarkStart w:id="134" w:name="_Toc527410135"/>
      <w:r w:rsidRPr="00B62DF4">
        <w:rPr>
          <w:sz w:val="24"/>
          <w:szCs w:val="24"/>
        </w:rPr>
        <w:t>2.1.</w:t>
      </w:r>
      <w:r w:rsidR="006C05C4">
        <w:rPr>
          <w:sz w:val="24"/>
          <w:szCs w:val="24"/>
        </w:rPr>
        <w:t>4</w:t>
      </w:r>
      <w:r w:rsidRPr="00B62DF4">
        <w:rPr>
          <w:sz w:val="24"/>
          <w:szCs w:val="24"/>
        </w:rPr>
        <w:t xml:space="preserve"> </w:t>
      </w:r>
      <w:r w:rsidR="00257ED7" w:rsidRPr="00B62DF4">
        <w:rPr>
          <w:sz w:val="24"/>
          <w:szCs w:val="24"/>
        </w:rPr>
        <w:t>Battery Pack</w:t>
      </w:r>
      <w:bookmarkEnd w:id="100"/>
      <w:bookmarkEnd w:id="132"/>
      <w:bookmarkEnd w:id="133"/>
      <w:bookmarkEnd w:id="134"/>
      <w:r w:rsidRPr="00B62DF4">
        <w:rPr>
          <w:sz w:val="24"/>
          <w:szCs w:val="24"/>
        </w:rPr>
        <w:t xml:space="preserve"> </w:t>
      </w:r>
    </w:p>
    <w:p w14:paraId="36BB2893" w14:textId="0A40A40E" w:rsidR="00754C1F" w:rsidRPr="00B62DF4" w:rsidRDefault="2D1D823E" w:rsidP="2D1D823E">
      <w:pPr>
        <w:spacing w:line="240" w:lineRule="auto"/>
        <w:ind w:left="0" w:firstLine="0"/>
        <w:rPr>
          <w:rFonts w:ascii="Times New Roman" w:hAnsi="Times New Roman" w:cs="Times New Roman"/>
          <w:sz w:val="24"/>
          <w:szCs w:val="24"/>
        </w:rPr>
      </w:pPr>
      <w:r w:rsidRPr="2D1D823E">
        <w:rPr>
          <w:rFonts w:ascii="Times New Roman" w:hAnsi="Times New Roman" w:cs="Times New Roman"/>
          <w:sz w:val="24"/>
          <w:szCs w:val="24"/>
        </w:rPr>
        <w:t>This is a very crucial component of the design because choosing the correct battery capacity will determine whether the system will function continuously. Our design has an average load of 216.5mA which amounts to 5196mAh per day. We chose to use three 3.7V, 3000mAh 18650 Lithium Ion batteries. We will wire each of the batteries in parallel to achieve a total current of 9000mAh as shown in figure 3. Diodes will be connected at the output of each individual cell to prevent current from the other cells from flowing into it. This is because it can be very dangerous when a battery in parallel with other batteries begins to fail because the other batteries will then dump their current into the failing battery and cause the problem to become worse.</w:t>
      </w:r>
    </w:p>
    <w:p w14:paraId="783FE85D" w14:textId="77777777" w:rsidR="007363C1" w:rsidRDefault="007363C1" w:rsidP="00754C1F"/>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4925"/>
      </w:tblGrid>
      <w:tr w:rsidR="00943871" w14:paraId="784AAEDA" w14:textId="77777777" w:rsidTr="66EBE869">
        <w:tc>
          <w:tcPr>
            <w:tcW w:w="10208" w:type="dxa"/>
            <w:gridSpan w:val="2"/>
          </w:tcPr>
          <w:p w14:paraId="5B702510" w14:textId="46E3AF21" w:rsidR="00943871" w:rsidRDefault="00CE04A7" w:rsidP="00754C1F">
            <w:pPr>
              <w:ind w:left="0" w:firstLine="0"/>
            </w:pPr>
            <w:r>
              <w:rPr>
                <w:noProof/>
              </w:rPr>
              <w:lastRenderedPageBreak/>
              <w:drawing>
                <wp:inline distT="0" distB="0" distL="0" distR="0" wp14:anchorId="27C26833" wp14:editId="0A359463">
                  <wp:extent cx="6488432" cy="3681095"/>
                  <wp:effectExtent l="0" t="0" r="7620" b="0"/>
                  <wp:docPr id="20747743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8432" cy="3681095"/>
                          </a:xfrm>
                          <a:prstGeom prst="rect">
                            <a:avLst/>
                          </a:prstGeom>
                        </pic:spPr>
                      </pic:pic>
                    </a:graphicData>
                  </a:graphic>
                </wp:inline>
              </w:drawing>
            </w:r>
          </w:p>
        </w:tc>
      </w:tr>
      <w:tr w:rsidR="00943871" w14:paraId="25E39DC5" w14:textId="77777777" w:rsidTr="66EBE869">
        <w:tc>
          <w:tcPr>
            <w:tcW w:w="10208" w:type="dxa"/>
            <w:gridSpan w:val="2"/>
          </w:tcPr>
          <w:p w14:paraId="6422CB71" w14:textId="4AEA3D65" w:rsidR="00943871" w:rsidRDefault="00943871" w:rsidP="00943871">
            <w:pPr>
              <w:ind w:left="0" w:firstLine="0"/>
              <w:jc w:val="center"/>
            </w:pPr>
            <w:r>
              <w:rPr>
                <w:rFonts w:ascii="Times New Roman" w:hAnsi="Times New Roman" w:cs="Times New Roman"/>
                <w:color w:val="3C78D8"/>
                <w:sz w:val="18"/>
              </w:rPr>
              <w:t>Fig. 3</w:t>
            </w:r>
            <w:r w:rsidRPr="001678DA">
              <w:rPr>
                <w:rFonts w:ascii="Times New Roman" w:hAnsi="Times New Roman" w:cs="Times New Roman"/>
                <w:color w:val="3C78D8"/>
                <w:sz w:val="18"/>
              </w:rPr>
              <w:t>.</w:t>
            </w:r>
            <w:r>
              <w:rPr>
                <w:rFonts w:ascii="Times New Roman" w:hAnsi="Times New Roman" w:cs="Times New Roman"/>
                <w:color w:val="3C78D8"/>
                <w:sz w:val="18"/>
              </w:rPr>
              <w:t xml:space="preserve"> Battery Connection Diagram</w:t>
            </w:r>
          </w:p>
        </w:tc>
      </w:tr>
      <w:tr w:rsidR="003F006D" w14:paraId="717CE778" w14:textId="77777777" w:rsidTr="66EBE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07" w:type="dxa"/>
            <w:tcBorders>
              <w:top w:val="single" w:sz="4" w:space="0" w:color="auto"/>
              <w:left w:val="single" w:sz="4" w:space="0" w:color="auto"/>
              <w:bottom w:val="single" w:sz="4" w:space="0" w:color="auto"/>
              <w:right w:val="single" w:sz="4" w:space="0" w:color="auto"/>
            </w:tcBorders>
          </w:tcPr>
          <w:p w14:paraId="38DA6396" w14:textId="240700B7" w:rsidR="007363C1" w:rsidRPr="003F006D" w:rsidRDefault="007363C1" w:rsidP="0037352B">
            <w:pPr>
              <w:pStyle w:val="Heading1"/>
              <w:outlineLvl w:val="0"/>
              <w:rPr>
                <w:sz w:val="24"/>
                <w:szCs w:val="24"/>
              </w:rPr>
            </w:pPr>
            <w:bookmarkStart w:id="135" w:name="_Toc526437411"/>
            <w:bookmarkStart w:id="136" w:name="_Toc526437976"/>
            <w:bookmarkStart w:id="137" w:name="_Toc526438464"/>
            <w:bookmarkStart w:id="138" w:name="_Toc527318701"/>
            <w:bookmarkStart w:id="139" w:name="_Toc527318785"/>
            <w:bookmarkStart w:id="140" w:name="_Toc527404930"/>
            <w:bookmarkStart w:id="141" w:name="_Toc527408753"/>
            <w:bookmarkStart w:id="142" w:name="_Toc527409578"/>
            <w:bookmarkStart w:id="143" w:name="_Toc527410045"/>
            <w:bookmarkStart w:id="144" w:name="_Toc527410136"/>
            <w:r w:rsidRPr="003F006D">
              <w:rPr>
                <w:sz w:val="24"/>
                <w:szCs w:val="24"/>
              </w:rPr>
              <w:t>Requirements</w:t>
            </w:r>
            <w:bookmarkEnd w:id="135"/>
            <w:bookmarkEnd w:id="136"/>
            <w:bookmarkEnd w:id="137"/>
            <w:bookmarkEnd w:id="138"/>
            <w:bookmarkEnd w:id="139"/>
            <w:bookmarkEnd w:id="140"/>
            <w:bookmarkEnd w:id="141"/>
            <w:bookmarkEnd w:id="142"/>
            <w:bookmarkEnd w:id="143"/>
            <w:bookmarkEnd w:id="144"/>
          </w:p>
        </w:tc>
        <w:tc>
          <w:tcPr>
            <w:tcW w:w="5001" w:type="dxa"/>
            <w:tcBorders>
              <w:top w:val="single" w:sz="4" w:space="0" w:color="auto"/>
              <w:left w:val="single" w:sz="4" w:space="0" w:color="auto"/>
              <w:bottom w:val="single" w:sz="4" w:space="0" w:color="auto"/>
              <w:right w:val="single" w:sz="4" w:space="0" w:color="auto"/>
            </w:tcBorders>
          </w:tcPr>
          <w:p w14:paraId="2D2B4EDB" w14:textId="77777777" w:rsidR="007363C1" w:rsidRPr="00B613F3" w:rsidRDefault="007363C1" w:rsidP="0037352B">
            <w:pPr>
              <w:pStyle w:val="Heading1"/>
              <w:outlineLvl w:val="0"/>
              <w:rPr>
                <w:sz w:val="24"/>
                <w:szCs w:val="24"/>
              </w:rPr>
            </w:pPr>
            <w:bookmarkStart w:id="145" w:name="_Toc526437412"/>
            <w:bookmarkStart w:id="146" w:name="_Toc526437977"/>
            <w:bookmarkStart w:id="147" w:name="_Toc526438465"/>
            <w:bookmarkStart w:id="148" w:name="_Toc527318702"/>
            <w:bookmarkStart w:id="149" w:name="_Toc527318786"/>
            <w:bookmarkStart w:id="150" w:name="_Toc527404931"/>
            <w:bookmarkStart w:id="151" w:name="_Toc527408754"/>
            <w:bookmarkStart w:id="152" w:name="_Toc527409579"/>
            <w:bookmarkStart w:id="153" w:name="_Toc527410046"/>
            <w:bookmarkStart w:id="154" w:name="_Toc527410137"/>
            <w:r w:rsidRPr="00B613F3">
              <w:rPr>
                <w:sz w:val="24"/>
                <w:szCs w:val="24"/>
              </w:rPr>
              <w:t>Verification</w:t>
            </w:r>
            <w:bookmarkEnd w:id="145"/>
            <w:bookmarkEnd w:id="146"/>
            <w:bookmarkEnd w:id="147"/>
            <w:bookmarkEnd w:id="148"/>
            <w:bookmarkEnd w:id="149"/>
            <w:bookmarkEnd w:id="150"/>
            <w:bookmarkEnd w:id="151"/>
            <w:bookmarkEnd w:id="152"/>
            <w:bookmarkEnd w:id="153"/>
            <w:bookmarkEnd w:id="154"/>
          </w:p>
        </w:tc>
      </w:tr>
      <w:tr w:rsidR="003F006D" w14:paraId="7A1D55C3" w14:textId="77777777" w:rsidTr="66EBE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07" w:type="dxa"/>
            <w:tcBorders>
              <w:top w:val="single" w:sz="4" w:space="0" w:color="auto"/>
              <w:left w:val="single" w:sz="4" w:space="0" w:color="auto"/>
              <w:bottom w:val="single" w:sz="4" w:space="0" w:color="auto"/>
              <w:right w:val="single" w:sz="4" w:space="0" w:color="auto"/>
            </w:tcBorders>
          </w:tcPr>
          <w:p w14:paraId="3BE9B462" w14:textId="503E4217" w:rsidR="003F006D" w:rsidRPr="00B62DF4" w:rsidRDefault="007363C1" w:rsidP="003E69D5">
            <w:pPr>
              <w:pStyle w:val="Heading1"/>
              <w:numPr>
                <w:ilvl w:val="0"/>
                <w:numId w:val="5"/>
              </w:numPr>
              <w:outlineLvl w:val="0"/>
              <w:rPr>
                <w:color w:val="auto"/>
                <w:sz w:val="24"/>
                <w:szCs w:val="24"/>
              </w:rPr>
            </w:pPr>
            <w:bookmarkStart w:id="155" w:name="_Toc526437413"/>
            <w:bookmarkStart w:id="156" w:name="_Toc526437978"/>
            <w:bookmarkStart w:id="157" w:name="_Toc526438466"/>
            <w:bookmarkStart w:id="158" w:name="_Toc527318703"/>
            <w:bookmarkStart w:id="159" w:name="_Toc527318787"/>
            <w:bookmarkStart w:id="160" w:name="_Toc527404932"/>
            <w:bookmarkStart w:id="161" w:name="_Toc527408755"/>
            <w:bookmarkStart w:id="162" w:name="_Toc527409580"/>
            <w:bookmarkStart w:id="163" w:name="_Toc527410047"/>
            <w:bookmarkStart w:id="164" w:name="_Toc527410138"/>
            <w:r w:rsidRPr="00B62DF4">
              <w:rPr>
                <w:color w:val="auto"/>
                <w:sz w:val="24"/>
                <w:szCs w:val="24"/>
              </w:rPr>
              <w:t>The three-battery system must have a total capacity greater than the basic</w:t>
            </w:r>
            <w:r w:rsidR="00492BC7" w:rsidRPr="00B62DF4">
              <w:rPr>
                <w:color w:val="auto"/>
                <w:sz w:val="24"/>
                <w:szCs w:val="24"/>
              </w:rPr>
              <w:t xml:space="preserve"> system requirement of 519</w:t>
            </w:r>
            <w:r w:rsidRPr="00B62DF4">
              <w:rPr>
                <w:color w:val="auto"/>
                <w:sz w:val="24"/>
                <w:szCs w:val="24"/>
              </w:rPr>
              <w:t>6mA</w:t>
            </w:r>
            <w:r w:rsidR="00492BC7" w:rsidRPr="00B62DF4">
              <w:rPr>
                <w:color w:val="auto"/>
                <w:sz w:val="24"/>
                <w:szCs w:val="24"/>
              </w:rPr>
              <w:t>h</w:t>
            </w:r>
            <w:bookmarkEnd w:id="155"/>
            <w:bookmarkEnd w:id="156"/>
            <w:bookmarkEnd w:id="157"/>
            <w:bookmarkEnd w:id="158"/>
            <w:bookmarkEnd w:id="159"/>
            <w:bookmarkEnd w:id="160"/>
            <w:bookmarkEnd w:id="161"/>
            <w:bookmarkEnd w:id="162"/>
            <w:bookmarkEnd w:id="163"/>
            <w:bookmarkEnd w:id="164"/>
          </w:p>
          <w:p w14:paraId="57D6F1B0" w14:textId="6EA59032" w:rsidR="003F006D" w:rsidRPr="00B62DF4" w:rsidRDefault="003F006D" w:rsidP="003E69D5">
            <w:pPr>
              <w:pStyle w:val="ListParagraph"/>
              <w:numPr>
                <w:ilvl w:val="0"/>
                <w:numId w:val="5"/>
              </w:numPr>
              <w:rPr>
                <w:rFonts w:ascii="Times New Roman" w:hAnsi="Times New Roman" w:cs="Times New Roman"/>
                <w:sz w:val="24"/>
                <w:szCs w:val="24"/>
              </w:rPr>
            </w:pPr>
            <w:r w:rsidRPr="00B62DF4">
              <w:rPr>
                <w:rFonts w:ascii="Times New Roman" w:hAnsi="Times New Roman" w:cs="Times New Roman"/>
                <w:sz w:val="24"/>
                <w:szCs w:val="24"/>
              </w:rPr>
              <w:t>The individual batteries must be able to be charged to 3.3V using the output from the solar panel</w:t>
            </w:r>
          </w:p>
          <w:p w14:paraId="5FC8E479" w14:textId="57B654D8" w:rsidR="007363C1" w:rsidRPr="00B62DF4" w:rsidRDefault="007363C1" w:rsidP="003F006D">
            <w:pPr>
              <w:pStyle w:val="Heading1"/>
              <w:outlineLvl w:val="0"/>
              <w:rPr>
                <w:color w:val="auto"/>
                <w:sz w:val="24"/>
                <w:szCs w:val="24"/>
              </w:rPr>
            </w:pPr>
          </w:p>
        </w:tc>
        <w:tc>
          <w:tcPr>
            <w:tcW w:w="5001" w:type="dxa"/>
            <w:tcBorders>
              <w:top w:val="single" w:sz="4" w:space="0" w:color="auto"/>
              <w:left w:val="single" w:sz="4" w:space="0" w:color="auto"/>
              <w:bottom w:val="single" w:sz="4" w:space="0" w:color="auto"/>
              <w:right w:val="single" w:sz="4" w:space="0" w:color="auto"/>
            </w:tcBorders>
          </w:tcPr>
          <w:p w14:paraId="24900775" w14:textId="0F260B42" w:rsidR="003F006D" w:rsidRPr="00B62DF4" w:rsidRDefault="003F006D" w:rsidP="003E69D5">
            <w:pPr>
              <w:pStyle w:val="Heading1"/>
              <w:numPr>
                <w:ilvl w:val="0"/>
                <w:numId w:val="8"/>
              </w:numPr>
              <w:outlineLvl w:val="0"/>
              <w:rPr>
                <w:color w:val="auto"/>
                <w:sz w:val="24"/>
                <w:szCs w:val="24"/>
              </w:rPr>
            </w:pPr>
            <w:bookmarkStart w:id="165" w:name="_Toc526437414"/>
            <w:bookmarkStart w:id="166" w:name="_Toc526437979"/>
            <w:bookmarkStart w:id="167" w:name="_Toc526438467"/>
            <w:bookmarkStart w:id="168" w:name="_Toc527318704"/>
            <w:bookmarkStart w:id="169" w:name="_Toc527318788"/>
            <w:bookmarkStart w:id="170" w:name="_Toc527404933"/>
            <w:bookmarkStart w:id="171" w:name="_Toc527408756"/>
            <w:bookmarkStart w:id="172" w:name="_Toc527409581"/>
            <w:bookmarkStart w:id="173" w:name="_Toc527410048"/>
            <w:bookmarkStart w:id="174" w:name="_Toc527410139"/>
            <w:r w:rsidRPr="00B62DF4">
              <w:rPr>
                <w:color w:val="auto"/>
                <w:sz w:val="24"/>
                <w:szCs w:val="24"/>
              </w:rPr>
              <w:t>Construct the circuit shown in figure 3</w:t>
            </w:r>
            <w:bookmarkEnd w:id="165"/>
            <w:bookmarkEnd w:id="166"/>
            <w:bookmarkEnd w:id="167"/>
            <w:bookmarkEnd w:id="168"/>
            <w:bookmarkEnd w:id="169"/>
            <w:bookmarkEnd w:id="170"/>
            <w:bookmarkEnd w:id="171"/>
            <w:bookmarkEnd w:id="172"/>
            <w:bookmarkEnd w:id="173"/>
            <w:bookmarkEnd w:id="174"/>
          </w:p>
          <w:p w14:paraId="7CABA575" w14:textId="77777777" w:rsidR="003F006D" w:rsidRPr="00B62DF4" w:rsidRDefault="003F006D" w:rsidP="003E69D5">
            <w:pPr>
              <w:pStyle w:val="Heading1"/>
              <w:numPr>
                <w:ilvl w:val="0"/>
                <w:numId w:val="8"/>
              </w:numPr>
              <w:outlineLvl w:val="0"/>
              <w:rPr>
                <w:color w:val="auto"/>
                <w:sz w:val="24"/>
                <w:szCs w:val="24"/>
              </w:rPr>
            </w:pPr>
            <w:bookmarkStart w:id="175" w:name="_Toc526437415"/>
            <w:bookmarkStart w:id="176" w:name="_Toc526437980"/>
            <w:bookmarkStart w:id="177" w:name="_Toc526438468"/>
            <w:bookmarkStart w:id="178" w:name="_Toc527318705"/>
            <w:bookmarkStart w:id="179" w:name="_Toc527318789"/>
            <w:bookmarkStart w:id="180" w:name="_Toc527404934"/>
            <w:bookmarkStart w:id="181" w:name="_Toc527408757"/>
            <w:bookmarkStart w:id="182" w:name="_Toc527409582"/>
            <w:bookmarkStart w:id="183" w:name="_Toc527410049"/>
            <w:bookmarkStart w:id="184" w:name="_Toc527410140"/>
            <w:r w:rsidRPr="00B62DF4">
              <w:rPr>
                <w:color w:val="auto"/>
                <w:sz w:val="24"/>
                <w:szCs w:val="24"/>
              </w:rPr>
              <w:t>Connect a load to the positive and negative terminals and hold current constant</w:t>
            </w:r>
            <w:bookmarkEnd w:id="175"/>
            <w:bookmarkEnd w:id="176"/>
            <w:bookmarkEnd w:id="177"/>
            <w:bookmarkEnd w:id="178"/>
            <w:bookmarkEnd w:id="179"/>
            <w:bookmarkEnd w:id="180"/>
            <w:bookmarkEnd w:id="181"/>
            <w:bookmarkEnd w:id="182"/>
            <w:bookmarkEnd w:id="183"/>
            <w:bookmarkEnd w:id="184"/>
          </w:p>
          <w:p w14:paraId="6CDAEBF1" w14:textId="3121CEA0" w:rsidR="00492BC7" w:rsidRPr="00B62DF4" w:rsidRDefault="00492BC7" w:rsidP="003E69D5">
            <w:pPr>
              <w:pStyle w:val="Heading1"/>
              <w:numPr>
                <w:ilvl w:val="0"/>
                <w:numId w:val="8"/>
              </w:numPr>
              <w:outlineLvl w:val="0"/>
              <w:rPr>
                <w:color w:val="auto"/>
                <w:sz w:val="24"/>
                <w:szCs w:val="24"/>
              </w:rPr>
            </w:pPr>
            <w:bookmarkStart w:id="185" w:name="_Toc526437416"/>
            <w:bookmarkStart w:id="186" w:name="_Toc526437981"/>
            <w:bookmarkStart w:id="187" w:name="_Toc526438469"/>
            <w:bookmarkStart w:id="188" w:name="_Toc527318706"/>
            <w:bookmarkStart w:id="189" w:name="_Toc527318790"/>
            <w:bookmarkStart w:id="190" w:name="_Toc527404935"/>
            <w:bookmarkStart w:id="191" w:name="_Toc527408758"/>
            <w:bookmarkStart w:id="192" w:name="_Toc527409583"/>
            <w:bookmarkStart w:id="193" w:name="_Toc527410050"/>
            <w:bookmarkStart w:id="194" w:name="_Toc527410141"/>
            <w:r w:rsidRPr="00B62DF4">
              <w:rPr>
                <w:color w:val="auto"/>
                <w:sz w:val="24"/>
                <w:szCs w:val="24"/>
              </w:rPr>
              <w:t>Measure the amount of time it takes to discharge the batteries and ensure that it is greater than 5196mAh</w:t>
            </w:r>
            <w:bookmarkEnd w:id="185"/>
            <w:bookmarkEnd w:id="186"/>
            <w:bookmarkEnd w:id="187"/>
            <w:bookmarkEnd w:id="188"/>
            <w:bookmarkEnd w:id="189"/>
            <w:bookmarkEnd w:id="190"/>
            <w:bookmarkEnd w:id="191"/>
            <w:bookmarkEnd w:id="192"/>
            <w:bookmarkEnd w:id="193"/>
            <w:bookmarkEnd w:id="194"/>
          </w:p>
          <w:p w14:paraId="2FF9BA6E" w14:textId="77777777" w:rsidR="00492BC7" w:rsidRPr="00B62DF4" w:rsidRDefault="00492BC7" w:rsidP="003E69D5">
            <w:pPr>
              <w:pStyle w:val="Heading1"/>
              <w:numPr>
                <w:ilvl w:val="0"/>
                <w:numId w:val="8"/>
              </w:numPr>
              <w:outlineLvl w:val="0"/>
              <w:rPr>
                <w:color w:val="auto"/>
                <w:sz w:val="24"/>
                <w:szCs w:val="24"/>
              </w:rPr>
            </w:pPr>
            <w:bookmarkStart w:id="195" w:name="_Toc526437417"/>
            <w:bookmarkStart w:id="196" w:name="_Toc526437982"/>
            <w:bookmarkStart w:id="197" w:name="_Toc526438470"/>
            <w:bookmarkStart w:id="198" w:name="_Toc527318707"/>
            <w:bookmarkStart w:id="199" w:name="_Toc527318791"/>
            <w:bookmarkStart w:id="200" w:name="_Toc527404936"/>
            <w:bookmarkStart w:id="201" w:name="_Toc527408759"/>
            <w:bookmarkStart w:id="202" w:name="_Toc527409584"/>
            <w:bookmarkStart w:id="203" w:name="_Toc527410051"/>
            <w:bookmarkStart w:id="204" w:name="_Toc527410142"/>
            <w:r w:rsidRPr="00B62DF4">
              <w:rPr>
                <w:color w:val="auto"/>
                <w:sz w:val="24"/>
                <w:szCs w:val="24"/>
              </w:rPr>
              <w:t>Connect the output of the solar panels to each of the charging circuit boards</w:t>
            </w:r>
            <w:bookmarkEnd w:id="195"/>
            <w:bookmarkEnd w:id="196"/>
            <w:bookmarkEnd w:id="197"/>
            <w:bookmarkEnd w:id="198"/>
            <w:bookmarkEnd w:id="199"/>
            <w:bookmarkEnd w:id="200"/>
            <w:bookmarkEnd w:id="201"/>
            <w:bookmarkEnd w:id="202"/>
            <w:bookmarkEnd w:id="203"/>
            <w:bookmarkEnd w:id="204"/>
          </w:p>
          <w:p w14:paraId="7345C936" w14:textId="4737AA80" w:rsidR="00492BC7" w:rsidRPr="00B62DF4" w:rsidRDefault="00492BC7" w:rsidP="003E69D5">
            <w:pPr>
              <w:pStyle w:val="Heading1"/>
              <w:numPr>
                <w:ilvl w:val="0"/>
                <w:numId w:val="8"/>
              </w:numPr>
              <w:outlineLvl w:val="0"/>
              <w:rPr>
                <w:color w:val="auto"/>
                <w:sz w:val="24"/>
                <w:szCs w:val="24"/>
              </w:rPr>
            </w:pPr>
            <w:bookmarkStart w:id="205" w:name="_Toc526437418"/>
            <w:bookmarkStart w:id="206" w:name="_Toc526437983"/>
            <w:bookmarkStart w:id="207" w:name="_Toc526438471"/>
            <w:bookmarkStart w:id="208" w:name="_Toc527318708"/>
            <w:bookmarkStart w:id="209" w:name="_Toc527318792"/>
            <w:bookmarkStart w:id="210" w:name="_Toc527404937"/>
            <w:bookmarkStart w:id="211" w:name="_Toc527408760"/>
            <w:bookmarkStart w:id="212" w:name="_Toc527409585"/>
            <w:bookmarkStart w:id="213" w:name="_Toc527410052"/>
            <w:bookmarkStart w:id="214" w:name="_Toc527410143"/>
            <w:r w:rsidRPr="00B62DF4">
              <w:rPr>
                <w:color w:val="auto"/>
                <w:sz w:val="24"/>
                <w:szCs w:val="24"/>
              </w:rPr>
              <w:t>Use and ammeter to measure the current into each of the individual cells when the charging circuits are on.</w:t>
            </w:r>
            <w:bookmarkEnd w:id="205"/>
            <w:bookmarkEnd w:id="206"/>
            <w:bookmarkEnd w:id="207"/>
            <w:bookmarkEnd w:id="208"/>
            <w:bookmarkEnd w:id="209"/>
            <w:bookmarkEnd w:id="210"/>
            <w:bookmarkEnd w:id="211"/>
            <w:bookmarkEnd w:id="212"/>
            <w:bookmarkEnd w:id="213"/>
            <w:bookmarkEnd w:id="214"/>
          </w:p>
          <w:p w14:paraId="3A3ABACE" w14:textId="6B327326" w:rsidR="003F006D" w:rsidRPr="00B62DF4" w:rsidRDefault="003F006D" w:rsidP="003F006D">
            <w:pPr>
              <w:rPr>
                <w:rFonts w:ascii="Times New Roman" w:hAnsi="Times New Roman" w:cs="Times New Roman"/>
              </w:rPr>
            </w:pPr>
          </w:p>
        </w:tc>
      </w:tr>
    </w:tbl>
    <w:p w14:paraId="32B1A0FB" w14:textId="77777777" w:rsidR="00943871" w:rsidRPr="00754C1F" w:rsidRDefault="00943871" w:rsidP="00754C1F"/>
    <w:p w14:paraId="342C03B7" w14:textId="32959D14" w:rsidR="00741985" w:rsidRDefault="00741985" w:rsidP="00584D93">
      <w:pPr>
        <w:tabs>
          <w:tab w:val="center" w:pos="4895"/>
          <w:tab w:val="center" w:pos="6840"/>
        </w:tabs>
        <w:spacing w:after="0" w:line="259" w:lineRule="auto"/>
        <w:ind w:left="0" w:right="0" w:firstLine="0"/>
      </w:pPr>
    </w:p>
    <w:p w14:paraId="2BC9B31D" w14:textId="34589667" w:rsidR="0003255B" w:rsidRPr="00B62DF4" w:rsidRDefault="006C05C4" w:rsidP="00114169">
      <w:pPr>
        <w:pStyle w:val="Heading3"/>
        <w:ind w:left="-5"/>
        <w:rPr>
          <w:sz w:val="24"/>
          <w:szCs w:val="24"/>
        </w:rPr>
      </w:pPr>
      <w:bookmarkStart w:id="215" w:name="_Toc526437984"/>
      <w:bookmarkStart w:id="216" w:name="_Toc527318709"/>
      <w:bookmarkStart w:id="217" w:name="_Toc527318793"/>
      <w:bookmarkStart w:id="218" w:name="_Toc527410144"/>
      <w:r>
        <w:rPr>
          <w:sz w:val="24"/>
          <w:szCs w:val="24"/>
        </w:rPr>
        <w:t>2.1.5</w:t>
      </w:r>
      <w:r w:rsidR="00E94481" w:rsidRPr="00B62DF4">
        <w:rPr>
          <w:sz w:val="24"/>
          <w:szCs w:val="24"/>
        </w:rPr>
        <w:t xml:space="preserve"> Voltage regulator</w:t>
      </w:r>
      <w:bookmarkEnd w:id="215"/>
      <w:bookmarkEnd w:id="216"/>
      <w:bookmarkEnd w:id="217"/>
      <w:bookmarkEnd w:id="218"/>
      <w:r w:rsidR="00E94481" w:rsidRPr="00B62DF4">
        <w:rPr>
          <w:sz w:val="24"/>
          <w:szCs w:val="24"/>
        </w:rPr>
        <w:t xml:space="preserve"> </w:t>
      </w:r>
    </w:p>
    <w:p w14:paraId="1B255498" w14:textId="19D663CE" w:rsidR="00114169" w:rsidRPr="00B62DF4" w:rsidRDefault="2D1D823E" w:rsidP="2D1D823E">
      <w:pPr>
        <w:spacing w:line="240" w:lineRule="auto"/>
        <w:ind w:left="0" w:firstLine="0"/>
        <w:rPr>
          <w:rFonts w:ascii="Times New Roman" w:hAnsi="Times New Roman" w:cs="Times New Roman"/>
          <w:color w:val="333333"/>
          <w:sz w:val="24"/>
          <w:szCs w:val="24"/>
        </w:rPr>
      </w:pPr>
      <w:r w:rsidRPr="2D1D823E">
        <w:rPr>
          <w:rFonts w:ascii="Times New Roman" w:hAnsi="Times New Roman" w:cs="Times New Roman"/>
          <w:color w:val="auto"/>
          <w:sz w:val="24"/>
          <w:szCs w:val="24"/>
        </w:rPr>
        <w:t xml:space="preserve">The power circuit for this project is the most complicated part of the design because there are many different voltage levels that are required and the input voltage to the system is not a constant value </w:t>
      </w:r>
      <w:r w:rsidRPr="2D1D823E">
        <w:rPr>
          <w:rFonts w:ascii="Times New Roman" w:hAnsi="Times New Roman" w:cs="Times New Roman"/>
          <w:color w:val="auto"/>
          <w:sz w:val="24"/>
          <w:szCs w:val="24"/>
        </w:rPr>
        <w:lastRenderedPageBreak/>
        <w:t>because the solar panel output is constantly changing. For this reason, voltage regulators are essential. To achieve a constant voltage of 3.3V we will use the LD1117 voltage regulator. We chose this device because it can convert an input voltage of 5V to a constant 3.3V output</w:t>
      </w:r>
      <w:r w:rsidR="003C4DC7">
        <w:rPr>
          <w:rFonts w:ascii="Times New Roman" w:hAnsi="Times New Roman" w:cs="Times New Roman"/>
          <w:color w:val="auto"/>
          <w:sz w:val="24"/>
          <w:szCs w:val="24"/>
        </w:rPr>
        <w:t>,</w:t>
      </w:r>
      <w:r w:rsidRPr="2D1D823E">
        <w:rPr>
          <w:rFonts w:ascii="Times New Roman" w:hAnsi="Times New Roman" w:cs="Times New Roman"/>
          <w:color w:val="auto"/>
          <w:sz w:val="24"/>
          <w:szCs w:val="24"/>
        </w:rPr>
        <w:t xml:space="preserve"> and </w:t>
      </w:r>
      <w:r w:rsidR="003C4DC7">
        <w:rPr>
          <w:rFonts w:ascii="Times New Roman" w:hAnsi="Times New Roman" w:cs="Times New Roman"/>
          <w:color w:val="auto"/>
          <w:sz w:val="24"/>
          <w:szCs w:val="24"/>
        </w:rPr>
        <w:t xml:space="preserve">it </w:t>
      </w:r>
      <w:r w:rsidRPr="2D1D823E">
        <w:rPr>
          <w:rFonts w:ascii="Times New Roman" w:hAnsi="Times New Roman" w:cs="Times New Roman"/>
          <w:color w:val="auto"/>
          <w:sz w:val="24"/>
          <w:szCs w:val="24"/>
        </w:rPr>
        <w:t>also has a maximum output current of 1300mA [12] which is well above what our system requires. No RV table is necessary for this device because there are no requirements that it must meet that are not specified in the datasheet.</w:t>
      </w:r>
    </w:p>
    <w:p w14:paraId="2041AEA7" w14:textId="4D66DADD" w:rsidR="00741985" w:rsidRDefault="00741985" w:rsidP="00584D93">
      <w:pPr>
        <w:spacing w:after="0" w:line="259" w:lineRule="auto"/>
        <w:ind w:left="0" w:right="0" w:firstLine="0"/>
      </w:pPr>
    </w:p>
    <w:p w14:paraId="12D5F385" w14:textId="092AD166" w:rsidR="00741985" w:rsidRPr="00B62DF4" w:rsidRDefault="00E94481">
      <w:pPr>
        <w:pStyle w:val="Heading2"/>
        <w:ind w:left="-5" w:right="0"/>
        <w:rPr>
          <w:sz w:val="28"/>
        </w:rPr>
      </w:pPr>
      <w:bookmarkStart w:id="219" w:name="_Toc526437985"/>
      <w:bookmarkStart w:id="220" w:name="_Toc527318710"/>
      <w:bookmarkStart w:id="221" w:name="_Toc527318794"/>
      <w:bookmarkStart w:id="222" w:name="_Toc527410145"/>
      <w:r w:rsidRPr="00B62DF4">
        <w:rPr>
          <w:sz w:val="28"/>
        </w:rPr>
        <w:t xml:space="preserve">2.2 </w:t>
      </w:r>
      <w:r w:rsidR="000D1DE6" w:rsidRPr="00B62DF4">
        <w:rPr>
          <w:sz w:val="28"/>
        </w:rPr>
        <w:t>Microcontroller</w:t>
      </w:r>
      <w:r w:rsidR="00584D93" w:rsidRPr="00B62DF4">
        <w:rPr>
          <w:sz w:val="28"/>
        </w:rPr>
        <w:t xml:space="preserve"> PCB</w:t>
      </w:r>
      <w:bookmarkEnd w:id="219"/>
      <w:bookmarkEnd w:id="220"/>
      <w:bookmarkEnd w:id="221"/>
      <w:bookmarkEnd w:id="222"/>
      <w:r w:rsidR="000D1DE6" w:rsidRPr="00B62DF4">
        <w:rPr>
          <w:sz w:val="28"/>
        </w:rPr>
        <w:t xml:space="preserve"> </w:t>
      </w:r>
      <w:r w:rsidRPr="00B62DF4">
        <w:rPr>
          <w:sz w:val="28"/>
        </w:rPr>
        <w:t xml:space="preserve"> </w:t>
      </w:r>
    </w:p>
    <w:p w14:paraId="66B3B7BA" w14:textId="4354443C" w:rsidR="66EBE869" w:rsidRDefault="66EBE869" w:rsidP="66EBE869">
      <w:pPr>
        <w:spacing w:after="220" w:line="240" w:lineRule="auto"/>
        <w:ind w:left="0" w:right="0" w:firstLine="0"/>
        <w:rPr>
          <w:rFonts w:ascii="Times New Roman" w:hAnsi="Times New Roman" w:cs="Times New Roman"/>
          <w:color w:val="333333"/>
          <w:sz w:val="24"/>
          <w:szCs w:val="24"/>
        </w:rPr>
      </w:pPr>
      <w:r w:rsidRPr="66EBE869">
        <w:rPr>
          <w:rFonts w:ascii="Times New Roman" w:hAnsi="Times New Roman" w:cs="Times New Roman"/>
          <w:color w:val="auto"/>
          <w:sz w:val="24"/>
          <w:szCs w:val="24"/>
        </w:rPr>
        <w:t xml:space="preserve">Microcontroller block will be implemented using the ATmega328P.  The ATmega328P will be programmed to handle signals from both Communication Circuit sub-blocks and all the Sensor and Button sub-blocks; it will handle input signals from the </w:t>
      </w:r>
      <w:proofErr w:type="spellStart"/>
      <w:r w:rsidRPr="66EBE869">
        <w:rPr>
          <w:rFonts w:ascii="Times New Roman" w:hAnsi="Times New Roman" w:cs="Times New Roman"/>
          <w:color w:val="auto"/>
          <w:sz w:val="24"/>
          <w:szCs w:val="24"/>
        </w:rPr>
        <w:t>XBee</w:t>
      </w:r>
      <w:proofErr w:type="spellEnd"/>
      <w:r w:rsidRPr="66EBE869">
        <w:rPr>
          <w:rFonts w:ascii="Times New Roman" w:hAnsi="Times New Roman" w:cs="Times New Roman"/>
          <w:color w:val="auto"/>
          <w:sz w:val="24"/>
          <w:szCs w:val="24"/>
        </w:rPr>
        <w:t xml:space="preserve"> Pro, Emergency Button, IR Fire Sensor, and Smoke Sensor sub-blocks.  The ATmega328P also needs to be able to transmit signals through the </w:t>
      </w:r>
      <w:proofErr w:type="spellStart"/>
      <w:r w:rsidRPr="66EBE869">
        <w:rPr>
          <w:rFonts w:ascii="Times New Roman" w:hAnsi="Times New Roman" w:cs="Times New Roman"/>
          <w:color w:val="auto"/>
          <w:sz w:val="24"/>
          <w:szCs w:val="24"/>
        </w:rPr>
        <w:t>XBee</w:t>
      </w:r>
      <w:proofErr w:type="spellEnd"/>
      <w:r w:rsidRPr="66EBE869">
        <w:rPr>
          <w:rFonts w:ascii="Times New Roman" w:hAnsi="Times New Roman" w:cs="Times New Roman"/>
          <w:color w:val="auto"/>
          <w:sz w:val="24"/>
          <w:szCs w:val="24"/>
        </w:rPr>
        <w:t xml:space="preserve"> Pro and GSM modules via the serial communication port.  The input signals will be processed by the ATmega328P which will determine what output signals need to be sent to the GSM Module or the </w:t>
      </w:r>
      <w:proofErr w:type="spellStart"/>
      <w:r w:rsidRPr="66EBE869">
        <w:rPr>
          <w:rFonts w:ascii="Times New Roman" w:hAnsi="Times New Roman" w:cs="Times New Roman"/>
          <w:color w:val="auto"/>
          <w:sz w:val="24"/>
          <w:szCs w:val="24"/>
        </w:rPr>
        <w:t>XBee</w:t>
      </w:r>
      <w:proofErr w:type="spellEnd"/>
      <w:r w:rsidRPr="66EBE869">
        <w:rPr>
          <w:rFonts w:ascii="Times New Roman" w:hAnsi="Times New Roman" w:cs="Times New Roman"/>
          <w:color w:val="auto"/>
          <w:sz w:val="24"/>
          <w:szCs w:val="24"/>
        </w:rPr>
        <w:t xml:space="preserve"> Pro sub-blocks.  In summary, the ATmega328P is the brains of the sensing unit and handles all I/O in the sensing unit and will determine when to send emergency alert signals notifying someone that there is a fire in a specific location. </w:t>
      </w:r>
    </w:p>
    <w:p w14:paraId="1A3183CB" w14:textId="0B831605" w:rsidR="66EBE869" w:rsidRDefault="66EBE869" w:rsidP="66EBE869">
      <w:pPr>
        <w:spacing w:after="220" w:line="240" w:lineRule="auto"/>
        <w:ind w:left="0" w:right="0" w:firstLine="0"/>
        <w:rPr>
          <w:rFonts w:ascii="Times New Roman" w:hAnsi="Times New Roman" w:cs="Times New Roman"/>
          <w:color w:val="auto"/>
          <w:sz w:val="24"/>
          <w:szCs w:val="24"/>
        </w:rPr>
      </w:pPr>
    </w:p>
    <w:p w14:paraId="05136ABA" w14:textId="6A519F61" w:rsidR="2D1D823E" w:rsidRDefault="2D1D823E" w:rsidP="2D1D823E">
      <w:pPr>
        <w:pStyle w:val="Heading3"/>
        <w:ind w:left="0" w:firstLine="0"/>
        <w:rPr>
          <w:sz w:val="24"/>
          <w:szCs w:val="24"/>
        </w:rPr>
      </w:pPr>
      <w:bookmarkStart w:id="223" w:name="_Toc526437986"/>
      <w:bookmarkStart w:id="224" w:name="_Toc527318711"/>
      <w:bookmarkStart w:id="225" w:name="_Toc527318795"/>
      <w:bookmarkStart w:id="226" w:name="_Toc527410146"/>
      <w:r w:rsidRPr="2D1D823E">
        <w:rPr>
          <w:sz w:val="24"/>
          <w:szCs w:val="24"/>
        </w:rPr>
        <w:t xml:space="preserve">2.2.1 </w:t>
      </w:r>
      <w:proofErr w:type="spellStart"/>
      <w:r w:rsidRPr="2D1D823E">
        <w:rPr>
          <w:sz w:val="24"/>
          <w:szCs w:val="24"/>
        </w:rPr>
        <w:t>ATmega</w:t>
      </w:r>
      <w:proofErr w:type="spellEnd"/>
      <w:r w:rsidRPr="2D1D823E">
        <w:rPr>
          <w:sz w:val="24"/>
          <w:szCs w:val="24"/>
        </w:rPr>
        <w:t xml:space="preserve"> 328P</w:t>
      </w:r>
      <w:bookmarkEnd w:id="223"/>
      <w:bookmarkEnd w:id="224"/>
      <w:bookmarkEnd w:id="225"/>
      <w:bookmarkEnd w:id="226"/>
      <w:r w:rsidRPr="2D1D823E">
        <w:rPr>
          <w:sz w:val="24"/>
          <w:szCs w:val="24"/>
        </w:rPr>
        <w:t xml:space="preserve"> </w:t>
      </w:r>
    </w:p>
    <w:p w14:paraId="2438D771" w14:textId="34A863CA" w:rsidR="2D1D823E" w:rsidRDefault="2D1D823E" w:rsidP="2D1D823E">
      <w:pPr>
        <w:spacing w:line="240" w:lineRule="auto"/>
        <w:ind w:left="0" w:firstLine="0"/>
      </w:pPr>
      <w:r w:rsidRPr="2D1D823E">
        <w:rPr>
          <w:rFonts w:ascii="Times New Roman" w:eastAsia="Times New Roman" w:hAnsi="Times New Roman" w:cs="Times New Roman"/>
          <w:sz w:val="24"/>
          <w:szCs w:val="24"/>
        </w:rPr>
        <w:t xml:space="preserve">The microcontroller that will process and transmit all data from the various components is the ATmega328P 28 Pin PDIP by </w:t>
      </w:r>
      <w:proofErr w:type="spellStart"/>
      <w:r w:rsidRPr="2D1D823E">
        <w:rPr>
          <w:rFonts w:ascii="Times New Roman" w:eastAsia="Times New Roman" w:hAnsi="Times New Roman" w:cs="Times New Roman"/>
          <w:sz w:val="24"/>
          <w:szCs w:val="24"/>
        </w:rPr>
        <w:t>ATmel</w:t>
      </w:r>
      <w:proofErr w:type="spellEnd"/>
      <w:r w:rsidRPr="2D1D823E">
        <w:rPr>
          <w:rFonts w:ascii="Times New Roman" w:eastAsia="Times New Roman" w:hAnsi="Times New Roman" w:cs="Times New Roman"/>
          <w:sz w:val="24"/>
          <w:szCs w:val="24"/>
        </w:rPr>
        <w:t xml:space="preserve">; it is an 8-bit AVR microcontroller in the </w:t>
      </w:r>
      <w:proofErr w:type="spellStart"/>
      <w:r w:rsidRPr="2D1D823E">
        <w:rPr>
          <w:rFonts w:ascii="Times New Roman" w:eastAsia="Times New Roman" w:hAnsi="Times New Roman" w:cs="Times New Roman"/>
          <w:sz w:val="24"/>
          <w:szCs w:val="24"/>
        </w:rPr>
        <w:t>megaAVR</w:t>
      </w:r>
      <w:proofErr w:type="spellEnd"/>
      <w:r w:rsidRPr="2D1D823E">
        <w:rPr>
          <w:rFonts w:ascii="Times New Roman" w:eastAsia="Times New Roman" w:hAnsi="Times New Roman" w:cs="Times New Roman"/>
          <w:sz w:val="24"/>
          <w:szCs w:val="24"/>
        </w:rPr>
        <w:t xml:space="preserve"> family [5].  This microcontroller was chosen for its cost-effectiveness and dynamic functionality.  The chip is USART device making it compatible with a wide range of other devices.  Also, the chip has 23 general I/O pins and a max processing speed of </w:t>
      </w:r>
      <w:r w:rsidR="0034636A">
        <w:rPr>
          <w:rFonts w:ascii="Times New Roman" w:eastAsia="Times New Roman" w:hAnsi="Times New Roman" w:cs="Times New Roman"/>
          <w:sz w:val="24"/>
          <w:szCs w:val="24"/>
        </w:rPr>
        <w:t>16</w:t>
      </w:r>
      <w:r w:rsidRPr="2D1D823E">
        <w:rPr>
          <w:rFonts w:ascii="Times New Roman" w:eastAsia="Times New Roman" w:hAnsi="Times New Roman" w:cs="Times New Roman"/>
          <w:sz w:val="24"/>
          <w:szCs w:val="24"/>
        </w:rPr>
        <w:t>MHz,</w:t>
      </w:r>
      <w:r w:rsidR="00E84F34">
        <w:rPr>
          <w:rFonts w:ascii="Times New Roman" w:eastAsia="Times New Roman" w:hAnsi="Times New Roman" w:cs="Times New Roman"/>
          <w:sz w:val="24"/>
          <w:szCs w:val="24"/>
        </w:rPr>
        <w:t xml:space="preserve"> which is necessary since the processor will need to do multiple computations simul</w:t>
      </w:r>
      <w:r w:rsidR="00E47B8D">
        <w:rPr>
          <w:rFonts w:ascii="Times New Roman" w:eastAsia="Times New Roman" w:hAnsi="Times New Roman" w:cs="Times New Roman"/>
          <w:sz w:val="24"/>
          <w:szCs w:val="24"/>
        </w:rPr>
        <w:t>taneously for extended periods of time.</w:t>
      </w:r>
      <w:r w:rsidRPr="2D1D823E">
        <w:rPr>
          <w:rFonts w:ascii="Times New Roman" w:eastAsia="Times New Roman" w:hAnsi="Times New Roman" w:cs="Times New Roman"/>
          <w:sz w:val="24"/>
          <w:szCs w:val="24"/>
        </w:rPr>
        <w:t xml:space="preserve"> </w:t>
      </w:r>
      <w:r w:rsidR="00E47B8D">
        <w:rPr>
          <w:rFonts w:ascii="Times New Roman" w:eastAsia="Times New Roman" w:hAnsi="Times New Roman" w:cs="Times New Roman"/>
          <w:sz w:val="24"/>
          <w:szCs w:val="24"/>
        </w:rPr>
        <w:t xml:space="preserve"> This will also</w:t>
      </w:r>
      <w:r w:rsidRPr="2D1D823E">
        <w:rPr>
          <w:rFonts w:ascii="Times New Roman" w:eastAsia="Times New Roman" w:hAnsi="Times New Roman" w:cs="Times New Roman"/>
          <w:sz w:val="24"/>
          <w:szCs w:val="24"/>
        </w:rPr>
        <w:t xml:space="preserve"> </w:t>
      </w:r>
      <w:r w:rsidR="00416EAF" w:rsidRPr="2D1D823E">
        <w:rPr>
          <w:rFonts w:ascii="Times New Roman" w:eastAsia="Times New Roman" w:hAnsi="Times New Roman" w:cs="Times New Roman"/>
          <w:sz w:val="24"/>
          <w:szCs w:val="24"/>
        </w:rPr>
        <w:t>provide</w:t>
      </w:r>
      <w:r w:rsidR="00416EAF">
        <w:rPr>
          <w:rFonts w:ascii="Times New Roman" w:eastAsia="Times New Roman" w:hAnsi="Times New Roman" w:cs="Times New Roman"/>
          <w:sz w:val="24"/>
          <w:szCs w:val="24"/>
        </w:rPr>
        <w:t xml:space="preserve"> </w:t>
      </w:r>
      <w:r w:rsidRPr="2D1D823E">
        <w:rPr>
          <w:rFonts w:ascii="Times New Roman" w:eastAsia="Times New Roman" w:hAnsi="Times New Roman" w:cs="Times New Roman"/>
          <w:sz w:val="24"/>
          <w:szCs w:val="24"/>
        </w:rPr>
        <w:t>flexibility in terms future design upgrades to the units [5].  Most importantly, the ATmega328P has five different power saving modes that can be software enabled; these power saving modes could help drastically reduce power consumption and pro-long the life battery life [5].  The processing power on the chip along with the simplicity of the Arduino based programming language will allow for extremely fast data analysis allowing quick Fire detection.</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CE237F" w14:paraId="055E2BF9" w14:textId="77777777" w:rsidTr="66EBE869">
        <w:tc>
          <w:tcPr>
            <w:tcW w:w="10198" w:type="dxa"/>
          </w:tcPr>
          <w:p w14:paraId="3C6B8F1D" w14:textId="66F23D87" w:rsidR="00CE237F" w:rsidRDefault="00410990" w:rsidP="00CE237F">
            <w:pPr>
              <w:ind w:left="0" w:firstLine="0"/>
              <w:jc w:val="center"/>
            </w:pPr>
            <w:r>
              <w:rPr>
                <w:noProof/>
              </w:rPr>
              <w:lastRenderedPageBreak/>
              <w:drawing>
                <wp:inline distT="0" distB="0" distL="0" distR="0" wp14:anchorId="762F49B8" wp14:editId="3A3C7D2B">
                  <wp:extent cx="4740812" cy="2820937"/>
                  <wp:effectExtent l="0" t="0" r="3175" b="0"/>
                  <wp:docPr id="9584979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740812" cy="2820937"/>
                          </a:xfrm>
                          <a:prstGeom prst="rect">
                            <a:avLst/>
                          </a:prstGeom>
                        </pic:spPr>
                      </pic:pic>
                    </a:graphicData>
                  </a:graphic>
                </wp:inline>
              </w:drawing>
            </w:r>
          </w:p>
        </w:tc>
      </w:tr>
      <w:tr w:rsidR="00CE237F" w14:paraId="392C2BA1" w14:textId="77777777" w:rsidTr="66EBE869">
        <w:tc>
          <w:tcPr>
            <w:tcW w:w="10198" w:type="dxa"/>
          </w:tcPr>
          <w:p w14:paraId="08C99A2B" w14:textId="7C83F6EE" w:rsidR="00CE237F" w:rsidRDefault="00962C06" w:rsidP="00CE237F">
            <w:pPr>
              <w:ind w:left="0" w:firstLine="0"/>
              <w:jc w:val="center"/>
            </w:pPr>
            <w:r>
              <w:rPr>
                <w:rFonts w:ascii="Times New Roman" w:hAnsi="Times New Roman" w:cs="Times New Roman"/>
                <w:color w:val="3C78D8"/>
                <w:sz w:val="18"/>
              </w:rPr>
              <w:t>Fig. 4</w:t>
            </w:r>
            <w:r w:rsidR="00CE237F" w:rsidRPr="001678DA">
              <w:rPr>
                <w:rFonts w:ascii="Times New Roman" w:hAnsi="Times New Roman" w:cs="Times New Roman"/>
                <w:color w:val="3C78D8"/>
                <w:sz w:val="18"/>
              </w:rPr>
              <w:t>.</w:t>
            </w:r>
            <w:r w:rsidR="00CE237F">
              <w:rPr>
                <w:rFonts w:ascii="Times New Roman" w:hAnsi="Times New Roman" w:cs="Times New Roman"/>
                <w:color w:val="3C78D8"/>
                <w:sz w:val="18"/>
              </w:rPr>
              <w:t xml:space="preserve"> ATmega</w:t>
            </w:r>
            <w:r w:rsidR="007E6BE8">
              <w:rPr>
                <w:rFonts w:ascii="Times New Roman" w:hAnsi="Times New Roman" w:cs="Times New Roman"/>
                <w:color w:val="3C78D8"/>
                <w:sz w:val="18"/>
              </w:rPr>
              <w:t>328P</w:t>
            </w:r>
            <w:r w:rsidR="00CE237F">
              <w:rPr>
                <w:rFonts w:ascii="Times New Roman" w:hAnsi="Times New Roman" w:cs="Times New Roman"/>
                <w:color w:val="3C78D8"/>
                <w:sz w:val="18"/>
              </w:rPr>
              <w:t xml:space="preserve"> Pin Layout</w:t>
            </w:r>
            <w:r w:rsidR="00D84CD0">
              <w:rPr>
                <w:rFonts w:ascii="Times New Roman" w:hAnsi="Times New Roman" w:cs="Times New Roman"/>
                <w:color w:val="3C78D8"/>
                <w:sz w:val="18"/>
              </w:rPr>
              <w:t xml:space="preserve"> [5]</w:t>
            </w:r>
          </w:p>
        </w:tc>
      </w:tr>
    </w:tbl>
    <w:p w14:paraId="53BA5E92" w14:textId="2AAC9D1A" w:rsidR="00CE237F" w:rsidRPr="00CE237F" w:rsidRDefault="00CE237F" w:rsidP="00CE237F"/>
    <w:tbl>
      <w:tblPr>
        <w:tblStyle w:val="TableGrid"/>
        <w:tblW w:w="0" w:type="auto"/>
        <w:tblInd w:w="10" w:type="dxa"/>
        <w:tblLook w:val="04A0" w:firstRow="1" w:lastRow="0" w:firstColumn="1" w:lastColumn="0" w:noHBand="0" w:noVBand="1"/>
      </w:tblPr>
      <w:tblGrid>
        <w:gridCol w:w="5099"/>
        <w:gridCol w:w="5099"/>
      </w:tblGrid>
      <w:tr w:rsidR="00754C1F" w14:paraId="63B226CA" w14:textId="77777777" w:rsidTr="00045119">
        <w:tc>
          <w:tcPr>
            <w:tcW w:w="5099" w:type="dxa"/>
          </w:tcPr>
          <w:p w14:paraId="62E42848" w14:textId="77777777" w:rsidR="00754C1F" w:rsidRPr="00B613F3" w:rsidRDefault="00754C1F" w:rsidP="0037352B">
            <w:pPr>
              <w:pStyle w:val="Heading1"/>
              <w:outlineLvl w:val="0"/>
              <w:rPr>
                <w:sz w:val="24"/>
                <w:szCs w:val="24"/>
              </w:rPr>
            </w:pPr>
            <w:bookmarkStart w:id="227" w:name="_Toc526437422"/>
            <w:bookmarkStart w:id="228" w:name="_Toc526437987"/>
            <w:bookmarkStart w:id="229" w:name="_Toc526438475"/>
            <w:bookmarkStart w:id="230" w:name="_Toc527318712"/>
            <w:bookmarkStart w:id="231" w:name="_Toc527318796"/>
            <w:bookmarkStart w:id="232" w:name="_Toc527404941"/>
            <w:bookmarkStart w:id="233" w:name="_Toc527408764"/>
            <w:bookmarkStart w:id="234" w:name="_Toc527409589"/>
            <w:bookmarkStart w:id="235" w:name="_Toc527410056"/>
            <w:bookmarkStart w:id="236" w:name="_Toc527410147"/>
            <w:r w:rsidRPr="00B613F3">
              <w:rPr>
                <w:sz w:val="24"/>
                <w:szCs w:val="24"/>
              </w:rPr>
              <w:t>Requirements</w:t>
            </w:r>
            <w:bookmarkEnd w:id="227"/>
            <w:bookmarkEnd w:id="228"/>
            <w:bookmarkEnd w:id="229"/>
            <w:bookmarkEnd w:id="230"/>
            <w:bookmarkEnd w:id="231"/>
            <w:bookmarkEnd w:id="232"/>
            <w:bookmarkEnd w:id="233"/>
            <w:bookmarkEnd w:id="234"/>
            <w:bookmarkEnd w:id="235"/>
            <w:bookmarkEnd w:id="236"/>
          </w:p>
        </w:tc>
        <w:tc>
          <w:tcPr>
            <w:tcW w:w="5099" w:type="dxa"/>
          </w:tcPr>
          <w:p w14:paraId="65EA2C4B" w14:textId="77777777" w:rsidR="00754C1F" w:rsidRPr="00B613F3" w:rsidRDefault="00754C1F" w:rsidP="0037352B">
            <w:pPr>
              <w:pStyle w:val="Heading1"/>
              <w:outlineLvl w:val="0"/>
              <w:rPr>
                <w:sz w:val="24"/>
                <w:szCs w:val="24"/>
              </w:rPr>
            </w:pPr>
            <w:bookmarkStart w:id="237" w:name="_Toc526437423"/>
            <w:bookmarkStart w:id="238" w:name="_Toc526437988"/>
            <w:bookmarkStart w:id="239" w:name="_Toc526438476"/>
            <w:bookmarkStart w:id="240" w:name="_Toc527318713"/>
            <w:bookmarkStart w:id="241" w:name="_Toc527318797"/>
            <w:bookmarkStart w:id="242" w:name="_Toc527404942"/>
            <w:bookmarkStart w:id="243" w:name="_Toc527408765"/>
            <w:bookmarkStart w:id="244" w:name="_Toc527409590"/>
            <w:bookmarkStart w:id="245" w:name="_Toc527410057"/>
            <w:bookmarkStart w:id="246" w:name="_Toc527410148"/>
            <w:r w:rsidRPr="00B613F3">
              <w:rPr>
                <w:sz w:val="24"/>
                <w:szCs w:val="24"/>
              </w:rPr>
              <w:t>Verification</w:t>
            </w:r>
            <w:bookmarkEnd w:id="237"/>
            <w:bookmarkEnd w:id="238"/>
            <w:bookmarkEnd w:id="239"/>
            <w:bookmarkEnd w:id="240"/>
            <w:bookmarkEnd w:id="241"/>
            <w:bookmarkEnd w:id="242"/>
            <w:bookmarkEnd w:id="243"/>
            <w:bookmarkEnd w:id="244"/>
            <w:bookmarkEnd w:id="245"/>
            <w:bookmarkEnd w:id="246"/>
          </w:p>
        </w:tc>
      </w:tr>
      <w:tr w:rsidR="00754C1F" w14:paraId="0E19305C" w14:textId="77777777" w:rsidTr="00045119">
        <w:tc>
          <w:tcPr>
            <w:tcW w:w="5099" w:type="dxa"/>
          </w:tcPr>
          <w:p w14:paraId="47082AD5" w14:textId="141F56B0" w:rsidR="00F61E93" w:rsidRDefault="007C7FF0" w:rsidP="00F61E93">
            <w:pPr>
              <w:pStyle w:val="Heading1"/>
              <w:numPr>
                <w:ilvl w:val="0"/>
                <w:numId w:val="26"/>
              </w:numPr>
              <w:outlineLvl w:val="0"/>
              <w:rPr>
                <w:color w:val="auto"/>
                <w:sz w:val="24"/>
                <w:szCs w:val="24"/>
              </w:rPr>
            </w:pPr>
            <w:bookmarkStart w:id="247" w:name="_Toc527318714"/>
            <w:bookmarkStart w:id="248" w:name="_Toc527318798"/>
            <w:bookmarkStart w:id="249" w:name="_Toc527404943"/>
            <w:bookmarkStart w:id="250" w:name="_Toc527408766"/>
            <w:bookmarkStart w:id="251" w:name="_Toc527409591"/>
            <w:bookmarkStart w:id="252" w:name="_Toc527410058"/>
            <w:bookmarkStart w:id="253" w:name="_Toc527410149"/>
            <w:r>
              <w:rPr>
                <w:color w:val="auto"/>
                <w:sz w:val="24"/>
                <w:szCs w:val="24"/>
              </w:rPr>
              <w:t xml:space="preserve">Must be </w:t>
            </w:r>
            <w:r w:rsidR="00A01C30">
              <w:rPr>
                <w:color w:val="auto"/>
                <w:sz w:val="24"/>
                <w:szCs w:val="24"/>
              </w:rPr>
              <w:t xml:space="preserve">able to continuously process data from </w:t>
            </w:r>
            <w:r w:rsidR="00805548">
              <w:rPr>
                <w:color w:val="auto"/>
                <w:sz w:val="24"/>
                <w:szCs w:val="24"/>
              </w:rPr>
              <w:t xml:space="preserve">at least </w:t>
            </w:r>
            <w:r w:rsidR="00C0763E">
              <w:rPr>
                <w:color w:val="auto"/>
                <w:sz w:val="24"/>
                <w:szCs w:val="24"/>
              </w:rPr>
              <w:t>four</w:t>
            </w:r>
            <w:r w:rsidR="00A01C30">
              <w:rPr>
                <w:color w:val="auto"/>
                <w:sz w:val="24"/>
                <w:szCs w:val="24"/>
              </w:rPr>
              <w:t xml:space="preserve"> input pins</w:t>
            </w:r>
            <w:bookmarkEnd w:id="247"/>
            <w:bookmarkEnd w:id="248"/>
            <w:bookmarkEnd w:id="249"/>
            <w:bookmarkEnd w:id="250"/>
            <w:bookmarkEnd w:id="251"/>
            <w:bookmarkEnd w:id="252"/>
            <w:bookmarkEnd w:id="253"/>
          </w:p>
          <w:p w14:paraId="448702A7" w14:textId="0517DDFA" w:rsidR="00F61E93" w:rsidRPr="00F61E93" w:rsidRDefault="00F61E93" w:rsidP="00F61E93">
            <w:pPr>
              <w:pStyle w:val="ListParagraph"/>
              <w:numPr>
                <w:ilvl w:val="0"/>
                <w:numId w:val="26"/>
              </w:numPr>
            </w:pPr>
            <w:r>
              <w:rPr>
                <w:rFonts w:ascii="Times New Roman" w:hAnsi="Times New Roman" w:cs="Times New Roman"/>
                <w:sz w:val="24"/>
                <w:szCs w:val="24"/>
              </w:rPr>
              <w:t xml:space="preserve">Must </w:t>
            </w:r>
            <w:r w:rsidR="002D6910">
              <w:rPr>
                <w:rFonts w:ascii="Times New Roman" w:hAnsi="Times New Roman" w:cs="Times New Roman"/>
                <w:sz w:val="24"/>
                <w:szCs w:val="24"/>
              </w:rPr>
              <w:t xml:space="preserve">have the </w:t>
            </w:r>
            <w:r w:rsidR="005D1FB3">
              <w:rPr>
                <w:rFonts w:ascii="Times New Roman" w:hAnsi="Times New Roman" w:cs="Times New Roman"/>
                <w:sz w:val="24"/>
                <w:szCs w:val="24"/>
              </w:rPr>
              <w:t xml:space="preserve">ability to communicate with both the GSM module and </w:t>
            </w:r>
            <w:proofErr w:type="spellStart"/>
            <w:r w:rsidR="005D1FB3">
              <w:rPr>
                <w:rFonts w:ascii="Times New Roman" w:hAnsi="Times New Roman" w:cs="Times New Roman"/>
                <w:sz w:val="24"/>
                <w:szCs w:val="24"/>
              </w:rPr>
              <w:t>XBee</w:t>
            </w:r>
            <w:proofErr w:type="spellEnd"/>
            <w:r w:rsidR="005D1FB3">
              <w:rPr>
                <w:rFonts w:ascii="Times New Roman" w:hAnsi="Times New Roman" w:cs="Times New Roman"/>
                <w:sz w:val="24"/>
                <w:szCs w:val="24"/>
              </w:rPr>
              <w:t xml:space="preserve"> Pro via serial communication</w:t>
            </w:r>
            <w:r w:rsidR="00FF75D4">
              <w:rPr>
                <w:rFonts w:ascii="Times New Roman" w:hAnsi="Times New Roman" w:cs="Times New Roman"/>
                <w:sz w:val="24"/>
                <w:szCs w:val="24"/>
              </w:rPr>
              <w:t xml:space="preserve"> port</w:t>
            </w:r>
          </w:p>
        </w:tc>
        <w:tc>
          <w:tcPr>
            <w:tcW w:w="5099" w:type="dxa"/>
          </w:tcPr>
          <w:p w14:paraId="66B300AE" w14:textId="42731D89" w:rsidR="006E1E16" w:rsidRPr="006E1E16" w:rsidRDefault="00F21D00" w:rsidP="009B784E">
            <w:pPr>
              <w:pStyle w:val="Heading1"/>
              <w:numPr>
                <w:ilvl w:val="0"/>
                <w:numId w:val="26"/>
              </w:numPr>
              <w:outlineLvl w:val="0"/>
              <w:rPr>
                <w:color w:val="auto"/>
                <w:sz w:val="24"/>
                <w:szCs w:val="24"/>
              </w:rPr>
            </w:pPr>
            <w:bookmarkStart w:id="254" w:name="_Toc527318715"/>
            <w:bookmarkStart w:id="255" w:name="_Toc527318799"/>
            <w:bookmarkStart w:id="256" w:name="_Toc527404944"/>
            <w:bookmarkStart w:id="257" w:name="_Toc527408767"/>
            <w:bookmarkStart w:id="258" w:name="_Toc527409592"/>
            <w:bookmarkStart w:id="259" w:name="_Toc527410059"/>
            <w:bookmarkStart w:id="260" w:name="_Toc527410150"/>
            <w:r>
              <w:rPr>
                <w:color w:val="auto"/>
                <w:sz w:val="24"/>
                <w:szCs w:val="24"/>
              </w:rPr>
              <w:t xml:space="preserve">Connect all </w:t>
            </w:r>
            <w:r w:rsidR="00CD20DF">
              <w:rPr>
                <w:color w:val="auto"/>
                <w:sz w:val="24"/>
                <w:szCs w:val="24"/>
              </w:rPr>
              <w:t>four</w:t>
            </w:r>
            <w:r>
              <w:rPr>
                <w:color w:val="auto"/>
                <w:sz w:val="24"/>
                <w:szCs w:val="24"/>
              </w:rPr>
              <w:t xml:space="preserve"> input lines to sensors and </w:t>
            </w:r>
            <w:proofErr w:type="spellStart"/>
            <w:r>
              <w:rPr>
                <w:color w:val="auto"/>
                <w:sz w:val="24"/>
                <w:szCs w:val="24"/>
              </w:rPr>
              <w:t>XBee</w:t>
            </w:r>
            <w:proofErr w:type="spellEnd"/>
            <w:r>
              <w:rPr>
                <w:color w:val="auto"/>
                <w:sz w:val="24"/>
                <w:szCs w:val="24"/>
              </w:rPr>
              <w:t xml:space="preserve"> Pro to ensure the </w:t>
            </w:r>
            <w:r w:rsidR="009F4320">
              <w:rPr>
                <w:color w:val="auto"/>
                <w:sz w:val="24"/>
                <w:szCs w:val="24"/>
              </w:rPr>
              <w:t xml:space="preserve">chip </w:t>
            </w:r>
            <w:r w:rsidR="00EE03E5">
              <w:rPr>
                <w:color w:val="auto"/>
                <w:sz w:val="24"/>
                <w:szCs w:val="24"/>
              </w:rPr>
              <w:t>has</w:t>
            </w:r>
            <w:r w:rsidR="009F4320">
              <w:rPr>
                <w:color w:val="auto"/>
                <w:sz w:val="24"/>
                <w:szCs w:val="24"/>
              </w:rPr>
              <w:t xml:space="preserve"> enough</w:t>
            </w:r>
            <w:r w:rsidR="00EE03E5">
              <w:rPr>
                <w:color w:val="auto"/>
                <w:sz w:val="24"/>
                <w:szCs w:val="24"/>
              </w:rPr>
              <w:t xml:space="preserve"> computing power</w:t>
            </w:r>
            <w:r w:rsidR="009F4320">
              <w:rPr>
                <w:color w:val="auto"/>
                <w:sz w:val="24"/>
                <w:szCs w:val="24"/>
              </w:rPr>
              <w:t xml:space="preserve"> to process all the information</w:t>
            </w:r>
            <w:bookmarkEnd w:id="254"/>
            <w:bookmarkEnd w:id="255"/>
            <w:bookmarkEnd w:id="256"/>
            <w:bookmarkEnd w:id="257"/>
            <w:bookmarkEnd w:id="258"/>
            <w:bookmarkEnd w:id="259"/>
            <w:bookmarkEnd w:id="260"/>
          </w:p>
          <w:p w14:paraId="5A162D53" w14:textId="75334549" w:rsidR="00644FA9" w:rsidRPr="00CB6E61" w:rsidRDefault="00F560CD" w:rsidP="009B784E">
            <w:pPr>
              <w:pStyle w:val="ListParagraph"/>
              <w:numPr>
                <w:ilvl w:val="0"/>
                <w:numId w:val="26"/>
              </w:numPr>
              <w:spacing w:after="173"/>
            </w:pPr>
            <w:r>
              <w:rPr>
                <w:rFonts w:ascii="Times New Roman" w:hAnsi="Times New Roman" w:cs="Times New Roman"/>
                <w:sz w:val="24"/>
                <w:szCs w:val="24"/>
              </w:rPr>
              <w:t xml:space="preserve">Transmit data </w:t>
            </w:r>
            <w:r w:rsidR="00356EF9">
              <w:rPr>
                <w:rFonts w:ascii="Times New Roman" w:hAnsi="Times New Roman" w:cs="Times New Roman"/>
                <w:sz w:val="24"/>
                <w:szCs w:val="24"/>
              </w:rPr>
              <w:t xml:space="preserve">from one </w:t>
            </w:r>
            <w:proofErr w:type="spellStart"/>
            <w:r w:rsidR="00356EF9">
              <w:rPr>
                <w:rFonts w:ascii="Times New Roman" w:hAnsi="Times New Roman" w:cs="Times New Roman"/>
                <w:sz w:val="24"/>
                <w:szCs w:val="24"/>
              </w:rPr>
              <w:t>XBee</w:t>
            </w:r>
            <w:proofErr w:type="spellEnd"/>
            <w:r w:rsidR="00356EF9">
              <w:rPr>
                <w:rFonts w:ascii="Times New Roman" w:hAnsi="Times New Roman" w:cs="Times New Roman"/>
                <w:sz w:val="24"/>
                <w:szCs w:val="24"/>
              </w:rPr>
              <w:t xml:space="preserve"> Pro to another </w:t>
            </w:r>
            <w:r w:rsidR="004D0019">
              <w:rPr>
                <w:rFonts w:ascii="Times New Roman" w:hAnsi="Times New Roman" w:cs="Times New Roman"/>
                <w:sz w:val="24"/>
                <w:szCs w:val="24"/>
              </w:rPr>
              <w:t xml:space="preserve">and </w:t>
            </w:r>
            <w:r w:rsidR="0012466B">
              <w:rPr>
                <w:rFonts w:ascii="Times New Roman" w:hAnsi="Times New Roman" w:cs="Times New Roman"/>
                <w:sz w:val="24"/>
                <w:szCs w:val="24"/>
              </w:rPr>
              <w:t>check the signal integrity</w:t>
            </w:r>
            <w:r w:rsidR="00841801">
              <w:rPr>
                <w:rFonts w:ascii="Times New Roman" w:hAnsi="Times New Roman" w:cs="Times New Roman"/>
                <w:sz w:val="24"/>
                <w:szCs w:val="24"/>
              </w:rPr>
              <w:t xml:space="preserve"> to ensure the serial communication port is compatible with the </w:t>
            </w:r>
            <w:proofErr w:type="spellStart"/>
            <w:r w:rsidR="00841801">
              <w:rPr>
                <w:rFonts w:ascii="Times New Roman" w:hAnsi="Times New Roman" w:cs="Times New Roman"/>
                <w:sz w:val="24"/>
                <w:szCs w:val="24"/>
              </w:rPr>
              <w:t>XB</w:t>
            </w:r>
            <w:r w:rsidR="00BB142E">
              <w:rPr>
                <w:rFonts w:ascii="Times New Roman" w:hAnsi="Times New Roman" w:cs="Times New Roman"/>
                <w:sz w:val="24"/>
                <w:szCs w:val="24"/>
              </w:rPr>
              <w:t>ee</w:t>
            </w:r>
            <w:proofErr w:type="spellEnd"/>
            <w:r w:rsidR="00BB142E">
              <w:rPr>
                <w:rFonts w:ascii="Times New Roman" w:hAnsi="Times New Roman" w:cs="Times New Roman"/>
                <w:sz w:val="24"/>
                <w:szCs w:val="24"/>
              </w:rPr>
              <w:t xml:space="preserve"> Pro</w:t>
            </w:r>
          </w:p>
          <w:p w14:paraId="4AF5EED7" w14:textId="77777777" w:rsidR="00CB6E61" w:rsidRPr="009B784E" w:rsidRDefault="00CB6E61" w:rsidP="00CB6E61">
            <w:pPr>
              <w:pStyle w:val="ListParagraph"/>
              <w:spacing w:after="173"/>
              <w:ind w:firstLine="0"/>
            </w:pPr>
          </w:p>
          <w:p w14:paraId="0A7D9065" w14:textId="28F7FF4A" w:rsidR="009B784E" w:rsidRPr="009F4320" w:rsidRDefault="009B784E" w:rsidP="009B784E">
            <w:pPr>
              <w:pStyle w:val="ListParagraph"/>
              <w:numPr>
                <w:ilvl w:val="0"/>
                <w:numId w:val="26"/>
              </w:numPr>
              <w:spacing w:after="173"/>
            </w:pPr>
            <w:r>
              <w:rPr>
                <w:rFonts w:ascii="Times New Roman" w:hAnsi="Times New Roman" w:cs="Times New Roman"/>
                <w:sz w:val="24"/>
                <w:szCs w:val="24"/>
              </w:rPr>
              <w:t>Transmit data from the GSM module to a phone and check the signal integrity to ensure the serial communication port is compatible with the GSM module</w:t>
            </w:r>
          </w:p>
        </w:tc>
      </w:tr>
    </w:tbl>
    <w:p w14:paraId="79F49215" w14:textId="2A5FB819" w:rsidR="00741985" w:rsidRPr="00B62DF4" w:rsidRDefault="00E94481" w:rsidP="001B6DCE">
      <w:pPr>
        <w:spacing w:after="235" w:line="259" w:lineRule="auto"/>
        <w:ind w:left="0" w:right="0" w:firstLine="0"/>
        <w:rPr>
          <w:sz w:val="28"/>
          <w:szCs w:val="28"/>
        </w:rPr>
      </w:pPr>
      <w:r>
        <w:rPr>
          <w:rFonts w:ascii="Times New Roman" w:eastAsia="Times New Roman" w:hAnsi="Times New Roman" w:cs="Times New Roman"/>
          <w:color w:val="3D85C6"/>
        </w:rPr>
        <w:t xml:space="preserve"> </w:t>
      </w:r>
    </w:p>
    <w:p w14:paraId="2D108E81" w14:textId="09CEA5E4" w:rsidR="00967D7E" w:rsidRPr="00B62DF4" w:rsidRDefault="00E94481" w:rsidP="00AA30FA">
      <w:pPr>
        <w:pStyle w:val="Heading2"/>
        <w:ind w:left="-5" w:right="0"/>
        <w:rPr>
          <w:sz w:val="28"/>
          <w:szCs w:val="28"/>
        </w:rPr>
      </w:pPr>
      <w:bookmarkStart w:id="261" w:name="_Toc526437991"/>
      <w:bookmarkStart w:id="262" w:name="_Toc527318716"/>
      <w:bookmarkStart w:id="263" w:name="_Toc527318800"/>
      <w:bookmarkStart w:id="264" w:name="_Toc527410151"/>
      <w:r w:rsidRPr="00B62DF4">
        <w:rPr>
          <w:sz w:val="28"/>
          <w:szCs w:val="28"/>
        </w:rPr>
        <w:t xml:space="preserve">2.3 </w:t>
      </w:r>
      <w:r w:rsidR="00257ED7" w:rsidRPr="00B62DF4">
        <w:rPr>
          <w:sz w:val="28"/>
          <w:szCs w:val="28"/>
        </w:rPr>
        <w:t>Communication Block</w:t>
      </w:r>
      <w:bookmarkEnd w:id="261"/>
      <w:bookmarkEnd w:id="262"/>
      <w:bookmarkEnd w:id="263"/>
      <w:bookmarkEnd w:id="264"/>
    </w:p>
    <w:p w14:paraId="7E359757" w14:textId="493D32FF" w:rsidR="005C6DC8" w:rsidRPr="00B62DF4" w:rsidRDefault="2D1D823E" w:rsidP="2D1D823E">
      <w:pPr>
        <w:spacing w:after="720" w:line="240" w:lineRule="auto"/>
        <w:ind w:left="0" w:right="0" w:firstLine="0"/>
        <w:rPr>
          <w:rFonts w:ascii="Times New Roman" w:hAnsi="Times New Roman" w:cs="Times New Roman"/>
          <w:color w:val="333333"/>
          <w:sz w:val="24"/>
          <w:szCs w:val="24"/>
        </w:rPr>
      </w:pPr>
      <w:r w:rsidRPr="2D1D823E">
        <w:rPr>
          <w:rFonts w:ascii="Times New Roman" w:hAnsi="Times New Roman" w:cs="Times New Roman"/>
          <w:color w:val="auto"/>
          <w:sz w:val="24"/>
          <w:szCs w:val="24"/>
        </w:rPr>
        <w:t xml:space="preserve">The communication block consists of two sub-blocks, the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and the GSM Module.  The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sub-block transmits and receives signals and is what allows for the Mesh System to be possible as the signals transmitted by the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can be sent to multiple units and even relayed through another units’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For example, if a master unit’s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was to fail for whatever reason, the signal would then be sent to an alternate master unit that could interpret the signal, and if necessary, send out a text message alert through the GSM Module sub-block.  Also, as mentioned earlier, the </w:t>
      </w:r>
      <w:proofErr w:type="spellStart"/>
      <w:r w:rsidRPr="2D1D823E">
        <w:rPr>
          <w:rFonts w:ascii="Times New Roman" w:hAnsi="Times New Roman" w:cs="Times New Roman"/>
          <w:color w:val="auto"/>
          <w:sz w:val="24"/>
          <w:szCs w:val="24"/>
        </w:rPr>
        <w:t>XBee</w:t>
      </w:r>
      <w:proofErr w:type="spellEnd"/>
      <w:r w:rsidRPr="2D1D823E">
        <w:rPr>
          <w:rFonts w:ascii="Times New Roman" w:hAnsi="Times New Roman" w:cs="Times New Roman"/>
          <w:color w:val="auto"/>
          <w:sz w:val="24"/>
          <w:szCs w:val="24"/>
        </w:rPr>
        <w:t xml:space="preserve"> Pro is powered directly by the Battery Pack sub-block since it is the one of the larger loads in the unit and would not be </w:t>
      </w:r>
      <w:r w:rsidRPr="2D1D823E">
        <w:rPr>
          <w:rFonts w:ascii="Times New Roman" w:hAnsi="Times New Roman" w:cs="Times New Roman"/>
          <w:color w:val="auto"/>
          <w:sz w:val="24"/>
          <w:szCs w:val="24"/>
        </w:rPr>
        <w:lastRenderedPageBreak/>
        <w:t>able to be powered through the Microcontroller without burning it up.  The other sub-block in the Communication Circuit block is the GSM Module; this sub-block can only transmit signals and would only be installed on the master units.  The sole purpose of this sub-block is to communicate with the Microcontroller and send out an emergency alert signal via text message if any of the sensing units have detected a fire.  In summary, these two communication devices are what allows the Fire Detection System to have such quick and efficient way of transmitting signals so that alerts are received as soon as possible.</w:t>
      </w:r>
    </w:p>
    <w:p w14:paraId="07547ED5" w14:textId="2650C31B" w:rsidR="00741985" w:rsidRDefault="2D1D823E">
      <w:pPr>
        <w:pStyle w:val="Heading3"/>
        <w:ind w:left="-5"/>
      </w:pPr>
      <w:bookmarkStart w:id="265" w:name="_Toc526437992"/>
      <w:bookmarkStart w:id="266" w:name="_Toc527318717"/>
      <w:bookmarkStart w:id="267" w:name="_Toc527318801"/>
      <w:bookmarkStart w:id="268" w:name="_Toc527410152"/>
      <w:r>
        <w:t xml:space="preserve">2.3.1 </w:t>
      </w:r>
      <w:proofErr w:type="spellStart"/>
      <w:r>
        <w:t>XBee</w:t>
      </w:r>
      <w:proofErr w:type="spellEnd"/>
      <w:r>
        <w:t xml:space="preserve"> Pro</w:t>
      </w:r>
      <w:bookmarkEnd w:id="265"/>
      <w:bookmarkEnd w:id="266"/>
      <w:bookmarkEnd w:id="267"/>
      <w:bookmarkEnd w:id="268"/>
    </w:p>
    <w:p w14:paraId="73282C88" w14:textId="6415038E" w:rsidR="00AE4B59" w:rsidRPr="007241C9" w:rsidRDefault="2D1D823E" w:rsidP="2D1D823E">
      <w:pPr>
        <w:spacing w:line="240" w:lineRule="auto"/>
        <w:ind w:left="0" w:firstLine="0"/>
        <w:rPr>
          <w:rFonts w:ascii="Times New Roman" w:hAnsi="Times New Roman" w:cs="Times New Roman"/>
          <w:sz w:val="24"/>
          <w:szCs w:val="24"/>
        </w:rPr>
      </w:pPr>
      <w:r w:rsidRPr="2D1D823E">
        <w:rPr>
          <w:rFonts w:ascii="Times New Roman" w:hAnsi="Times New Roman" w:cs="Times New Roman"/>
          <w:sz w:val="24"/>
          <w:szCs w:val="24"/>
        </w:rPr>
        <w:t xml:space="preserve">One of the most important aspects of this project is the mesh network functionality. This functionality is implemented using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Pro module. These modules use the Zigbee standard to provide low energy mesh network solutions for communication. They use the IEEE 802.15.4 networking protocol for RF communication. For our project to offer sufficient coverage we require communication distances up to 100 meters in forested areas. For this reason, we have chosen a higher powered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module with a transmission power of 60mW. This module has a maximum communication distance of 1-mile LOS [4]. </w:t>
      </w:r>
      <w:proofErr w:type="gramStart"/>
      <w:r w:rsidRPr="2D1D823E">
        <w:rPr>
          <w:rFonts w:ascii="Times New Roman" w:hAnsi="Times New Roman" w:cs="Times New Roman"/>
          <w:sz w:val="24"/>
          <w:szCs w:val="24"/>
        </w:rPr>
        <w:t>Taking into account</w:t>
      </w:r>
      <w:proofErr w:type="gramEnd"/>
      <w:r w:rsidRPr="2D1D823E">
        <w:rPr>
          <w:rFonts w:ascii="Times New Roman" w:hAnsi="Times New Roman" w:cs="Times New Roman"/>
          <w:sz w:val="24"/>
          <w:szCs w:val="24"/>
        </w:rPr>
        <w:t xml:space="preserve"> trees and other obstructions this module should be able to meet out 100-meter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7C1189" w14:paraId="7556EBB0" w14:textId="77777777" w:rsidTr="66EBE869">
        <w:trPr>
          <w:trHeight w:val="3294"/>
          <w:jc w:val="center"/>
        </w:trPr>
        <w:tc>
          <w:tcPr>
            <w:tcW w:w="10198" w:type="dxa"/>
          </w:tcPr>
          <w:p w14:paraId="44330BC2" w14:textId="22D8A42D" w:rsidR="007C1189" w:rsidRDefault="007C1189" w:rsidP="0037352B">
            <w:pPr>
              <w:spacing w:after="0"/>
              <w:ind w:left="0" w:right="127" w:firstLine="0"/>
              <w:jc w:val="center"/>
              <w:rPr>
                <w:noProof/>
              </w:rPr>
            </w:pPr>
            <w:r>
              <w:rPr>
                <w:noProof/>
              </w:rPr>
              <w:drawing>
                <wp:anchor distT="0" distB="0" distL="114300" distR="114300" simplePos="0" relativeHeight="251832320" behindDoc="1" locked="0" layoutInCell="1" allowOverlap="1" wp14:anchorId="5AC01BC7" wp14:editId="74884D0B">
                  <wp:simplePos x="0" y="0"/>
                  <wp:positionH relativeFrom="column">
                    <wp:posOffset>4270498</wp:posOffset>
                  </wp:positionH>
                  <wp:positionV relativeFrom="paragraph">
                    <wp:posOffset>173171</wp:posOffset>
                  </wp:positionV>
                  <wp:extent cx="2127250" cy="1835150"/>
                  <wp:effectExtent l="0" t="0" r="6350" b="0"/>
                  <wp:wrapTight wrapText="bothSides">
                    <wp:wrapPolygon edited="0">
                      <wp:start x="0" y="0"/>
                      <wp:lineTo x="0" y="21301"/>
                      <wp:lineTo x="21471" y="21301"/>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bee Pro layout.PNG"/>
                          <pic:cNvPicPr/>
                        </pic:nvPicPr>
                        <pic:blipFill>
                          <a:blip r:embed="rId13">
                            <a:extLst>
                              <a:ext uri="{28A0092B-C50C-407E-A947-70E740481C1C}">
                                <a14:useLocalDpi xmlns:a14="http://schemas.microsoft.com/office/drawing/2010/main" val="0"/>
                              </a:ext>
                            </a:extLst>
                          </a:blip>
                          <a:stretch>
                            <a:fillRect/>
                          </a:stretch>
                        </pic:blipFill>
                        <pic:spPr>
                          <a:xfrm>
                            <a:off x="0" y="0"/>
                            <a:ext cx="2127250" cy="1835150"/>
                          </a:xfrm>
                          <a:prstGeom prst="rect">
                            <a:avLst/>
                          </a:prstGeom>
                        </pic:spPr>
                      </pic:pic>
                    </a:graphicData>
                  </a:graphic>
                </wp:anchor>
              </w:drawing>
            </w:r>
            <w:r>
              <w:rPr>
                <w:noProof/>
              </w:rPr>
              <w:drawing>
                <wp:anchor distT="0" distB="0" distL="114300" distR="114300" simplePos="0" relativeHeight="251890688" behindDoc="0" locked="0" layoutInCell="1" allowOverlap="1" wp14:anchorId="5586F14B" wp14:editId="7F91DB03">
                  <wp:simplePos x="0" y="0"/>
                  <wp:positionH relativeFrom="column">
                    <wp:posOffset>-63008</wp:posOffset>
                  </wp:positionH>
                  <wp:positionV relativeFrom="paragraph">
                    <wp:posOffset>428339</wp:posOffset>
                  </wp:positionV>
                  <wp:extent cx="4521432" cy="123831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bee Pro Data Flow.PNG"/>
                          <pic:cNvPicPr/>
                        </pic:nvPicPr>
                        <pic:blipFill>
                          <a:blip r:embed="rId14">
                            <a:extLst>
                              <a:ext uri="{28A0092B-C50C-407E-A947-70E740481C1C}">
                                <a14:useLocalDpi xmlns:a14="http://schemas.microsoft.com/office/drawing/2010/main" val="0"/>
                              </a:ext>
                            </a:extLst>
                          </a:blip>
                          <a:stretch>
                            <a:fillRect/>
                          </a:stretch>
                        </pic:blipFill>
                        <pic:spPr>
                          <a:xfrm>
                            <a:off x="0" y="0"/>
                            <a:ext cx="4521432" cy="1238314"/>
                          </a:xfrm>
                          <a:prstGeom prst="rect">
                            <a:avLst/>
                          </a:prstGeom>
                        </pic:spPr>
                      </pic:pic>
                    </a:graphicData>
                  </a:graphic>
                </wp:anchor>
              </w:drawing>
            </w:r>
          </w:p>
        </w:tc>
      </w:tr>
      <w:tr w:rsidR="007C1189" w14:paraId="709D2DFF" w14:textId="77777777" w:rsidTr="66EBE869">
        <w:trPr>
          <w:jc w:val="center"/>
        </w:trPr>
        <w:tc>
          <w:tcPr>
            <w:tcW w:w="10198" w:type="dxa"/>
          </w:tcPr>
          <w:p w14:paraId="229CB374" w14:textId="302AEB01" w:rsidR="007C1189" w:rsidRDefault="00962C06" w:rsidP="0037352B">
            <w:pPr>
              <w:spacing w:after="0"/>
              <w:ind w:left="0" w:right="127" w:firstLine="0"/>
              <w:jc w:val="center"/>
              <w:rPr>
                <w:noProof/>
              </w:rPr>
            </w:pPr>
            <w:r>
              <w:rPr>
                <w:rFonts w:ascii="Times New Roman" w:hAnsi="Times New Roman" w:cs="Times New Roman"/>
                <w:color w:val="3C78D8"/>
                <w:sz w:val="18"/>
              </w:rPr>
              <w:t>Fig. 5</w:t>
            </w:r>
            <w:r w:rsidR="007C1189" w:rsidRPr="001678DA">
              <w:rPr>
                <w:rFonts w:ascii="Times New Roman" w:hAnsi="Times New Roman" w:cs="Times New Roman"/>
                <w:color w:val="3C78D8"/>
                <w:sz w:val="18"/>
              </w:rPr>
              <w:t xml:space="preserve">. </w:t>
            </w:r>
            <w:proofErr w:type="spellStart"/>
            <w:r w:rsidR="007C1189">
              <w:rPr>
                <w:rFonts w:ascii="Times New Roman" w:hAnsi="Times New Roman" w:cs="Times New Roman"/>
                <w:color w:val="3C78D8"/>
                <w:sz w:val="18"/>
              </w:rPr>
              <w:t>Xbee</w:t>
            </w:r>
            <w:proofErr w:type="spellEnd"/>
            <w:r w:rsidR="007C1189">
              <w:rPr>
                <w:rFonts w:ascii="Times New Roman" w:hAnsi="Times New Roman" w:cs="Times New Roman"/>
                <w:color w:val="3C78D8"/>
                <w:sz w:val="18"/>
              </w:rPr>
              <w:t xml:space="preserve"> Pro Pin Descriptions and Dimensions</w:t>
            </w:r>
            <w:r w:rsidR="003F449E">
              <w:rPr>
                <w:rFonts w:ascii="Times New Roman" w:hAnsi="Times New Roman" w:cs="Times New Roman"/>
                <w:color w:val="3C78D8"/>
                <w:sz w:val="18"/>
              </w:rPr>
              <w:t xml:space="preserve"> [4]</w:t>
            </w:r>
          </w:p>
        </w:tc>
      </w:tr>
    </w:tbl>
    <w:p w14:paraId="20461112" w14:textId="3B099C62" w:rsidR="007507DA" w:rsidRDefault="007507DA">
      <w:pPr>
        <w:spacing w:after="0"/>
        <w:ind w:right="127"/>
        <w:rPr>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7507DA" w14:paraId="3C693BFE" w14:textId="77777777" w:rsidTr="66EBE869">
        <w:trPr>
          <w:jc w:val="center"/>
        </w:trPr>
        <w:tc>
          <w:tcPr>
            <w:tcW w:w="10198" w:type="dxa"/>
          </w:tcPr>
          <w:p w14:paraId="74715F7D" w14:textId="1D855FD1" w:rsidR="007507DA" w:rsidRDefault="007507DA" w:rsidP="007507DA">
            <w:pPr>
              <w:spacing w:after="0"/>
              <w:ind w:left="0" w:right="127" w:firstLine="0"/>
              <w:jc w:val="center"/>
              <w:rPr>
                <w:noProof/>
              </w:rPr>
            </w:pPr>
            <w:r>
              <w:rPr>
                <w:noProof/>
              </w:rPr>
              <w:lastRenderedPageBreak/>
              <w:drawing>
                <wp:inline distT="0" distB="0" distL="0" distR="0" wp14:anchorId="20B99B96" wp14:editId="29B1E101">
                  <wp:extent cx="5861350" cy="3962604"/>
                  <wp:effectExtent l="0" t="0" r="6350" b="0"/>
                  <wp:docPr id="16512146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861350" cy="3962604"/>
                          </a:xfrm>
                          <a:prstGeom prst="rect">
                            <a:avLst/>
                          </a:prstGeom>
                        </pic:spPr>
                      </pic:pic>
                    </a:graphicData>
                  </a:graphic>
                </wp:inline>
              </w:drawing>
            </w:r>
          </w:p>
        </w:tc>
      </w:tr>
      <w:tr w:rsidR="007507DA" w14:paraId="2C3324F9" w14:textId="77777777" w:rsidTr="66EBE869">
        <w:trPr>
          <w:jc w:val="center"/>
        </w:trPr>
        <w:tc>
          <w:tcPr>
            <w:tcW w:w="10198" w:type="dxa"/>
          </w:tcPr>
          <w:p w14:paraId="2C2F433C" w14:textId="6AFABCD3" w:rsidR="007507DA" w:rsidRDefault="00962C06" w:rsidP="007507DA">
            <w:pPr>
              <w:spacing w:after="0"/>
              <w:ind w:left="0" w:right="127" w:firstLine="0"/>
              <w:jc w:val="center"/>
              <w:rPr>
                <w:noProof/>
              </w:rPr>
            </w:pPr>
            <w:r>
              <w:rPr>
                <w:rFonts w:ascii="Times New Roman" w:hAnsi="Times New Roman" w:cs="Times New Roman"/>
                <w:color w:val="3C78D8"/>
                <w:sz w:val="18"/>
              </w:rPr>
              <w:t>Fig. 6</w:t>
            </w:r>
            <w:r w:rsidR="007507DA" w:rsidRPr="001678DA">
              <w:rPr>
                <w:rFonts w:ascii="Times New Roman" w:hAnsi="Times New Roman" w:cs="Times New Roman"/>
                <w:color w:val="3C78D8"/>
                <w:sz w:val="18"/>
              </w:rPr>
              <w:t xml:space="preserve">. </w:t>
            </w:r>
            <w:proofErr w:type="spellStart"/>
            <w:r w:rsidR="007507DA">
              <w:rPr>
                <w:rFonts w:ascii="Times New Roman" w:hAnsi="Times New Roman" w:cs="Times New Roman"/>
                <w:color w:val="3C78D8"/>
                <w:sz w:val="18"/>
              </w:rPr>
              <w:t>Xbee</w:t>
            </w:r>
            <w:proofErr w:type="spellEnd"/>
            <w:r w:rsidR="007507DA">
              <w:rPr>
                <w:rFonts w:ascii="Times New Roman" w:hAnsi="Times New Roman" w:cs="Times New Roman"/>
                <w:color w:val="3C78D8"/>
                <w:sz w:val="18"/>
              </w:rPr>
              <w:t xml:space="preserve"> Pro Pin Descriptions</w:t>
            </w:r>
            <w:r w:rsidR="003F449E">
              <w:rPr>
                <w:rFonts w:ascii="Times New Roman" w:hAnsi="Times New Roman" w:cs="Times New Roman"/>
                <w:color w:val="3C78D8"/>
                <w:sz w:val="18"/>
              </w:rPr>
              <w:t xml:space="preserve"> [4]</w:t>
            </w:r>
          </w:p>
        </w:tc>
      </w:tr>
    </w:tbl>
    <w:p w14:paraId="7AC121F5" w14:textId="77777777" w:rsidR="007507DA" w:rsidRDefault="007507DA">
      <w:pPr>
        <w:spacing w:after="0"/>
        <w:ind w:right="127"/>
        <w:rPr>
          <w:noProof/>
        </w:rPr>
      </w:pPr>
    </w:p>
    <w:p w14:paraId="28AF9702" w14:textId="06A5B109" w:rsidR="00B52F6A" w:rsidRDefault="00B52F6A">
      <w:pPr>
        <w:spacing w:after="0"/>
        <w:ind w:right="127"/>
      </w:pPr>
    </w:p>
    <w:p w14:paraId="6E24070A" w14:textId="77777777" w:rsidR="00B52F6A" w:rsidRDefault="00B52F6A">
      <w:pPr>
        <w:spacing w:after="0"/>
        <w:ind w:right="127"/>
      </w:pPr>
    </w:p>
    <w:p w14:paraId="4AC9E4CD" w14:textId="77777777" w:rsidR="00B82109" w:rsidRDefault="00E94481">
      <w:pPr>
        <w:spacing w:after="0" w:line="259" w:lineRule="auto"/>
        <w:ind w:left="0" w:right="0" w:firstLine="0"/>
      </w:pPr>
      <w:r>
        <w:rPr>
          <w:color w:val="282828"/>
        </w:rPr>
        <w:t xml:space="preserve"> </w:t>
      </w:r>
    </w:p>
    <w:tbl>
      <w:tblPr>
        <w:tblStyle w:val="TableGrid"/>
        <w:tblW w:w="0" w:type="auto"/>
        <w:tblInd w:w="10" w:type="dxa"/>
        <w:tblLook w:val="04A0" w:firstRow="1" w:lastRow="0" w:firstColumn="1" w:lastColumn="0" w:noHBand="0" w:noVBand="1"/>
      </w:tblPr>
      <w:tblGrid>
        <w:gridCol w:w="5099"/>
        <w:gridCol w:w="5099"/>
      </w:tblGrid>
      <w:tr w:rsidR="00B82109" w14:paraId="3DA9A4E7" w14:textId="77777777" w:rsidTr="2D1D823E">
        <w:tc>
          <w:tcPr>
            <w:tcW w:w="5104" w:type="dxa"/>
          </w:tcPr>
          <w:p w14:paraId="3E5B615E" w14:textId="77777777" w:rsidR="00B82109" w:rsidRPr="00B613F3" w:rsidRDefault="00B82109" w:rsidP="0037352B">
            <w:pPr>
              <w:pStyle w:val="Heading1"/>
              <w:outlineLvl w:val="0"/>
              <w:rPr>
                <w:sz w:val="24"/>
                <w:szCs w:val="24"/>
              </w:rPr>
            </w:pPr>
            <w:bookmarkStart w:id="269" w:name="_Toc526437428"/>
            <w:bookmarkStart w:id="270" w:name="_Toc526437993"/>
            <w:bookmarkStart w:id="271" w:name="_Toc526438481"/>
            <w:bookmarkStart w:id="272" w:name="_Toc527318718"/>
            <w:bookmarkStart w:id="273" w:name="_Toc527318802"/>
            <w:bookmarkStart w:id="274" w:name="_Toc527404947"/>
            <w:bookmarkStart w:id="275" w:name="_Toc527408770"/>
            <w:bookmarkStart w:id="276" w:name="_Toc527409595"/>
            <w:bookmarkStart w:id="277" w:name="_Toc527410062"/>
            <w:bookmarkStart w:id="278" w:name="_Toc527410153"/>
            <w:r w:rsidRPr="00B613F3">
              <w:rPr>
                <w:sz w:val="24"/>
                <w:szCs w:val="24"/>
              </w:rPr>
              <w:t>Requirements</w:t>
            </w:r>
            <w:bookmarkEnd w:id="269"/>
            <w:bookmarkEnd w:id="270"/>
            <w:bookmarkEnd w:id="271"/>
            <w:bookmarkEnd w:id="272"/>
            <w:bookmarkEnd w:id="273"/>
            <w:bookmarkEnd w:id="274"/>
            <w:bookmarkEnd w:id="275"/>
            <w:bookmarkEnd w:id="276"/>
            <w:bookmarkEnd w:id="277"/>
            <w:bookmarkEnd w:id="278"/>
          </w:p>
        </w:tc>
        <w:tc>
          <w:tcPr>
            <w:tcW w:w="5104" w:type="dxa"/>
          </w:tcPr>
          <w:p w14:paraId="52B32545" w14:textId="77777777" w:rsidR="00B82109" w:rsidRPr="00B613F3" w:rsidRDefault="00B82109" w:rsidP="0037352B">
            <w:pPr>
              <w:pStyle w:val="Heading1"/>
              <w:outlineLvl w:val="0"/>
              <w:rPr>
                <w:sz w:val="24"/>
                <w:szCs w:val="24"/>
              </w:rPr>
            </w:pPr>
            <w:bookmarkStart w:id="279" w:name="_Toc526437429"/>
            <w:bookmarkStart w:id="280" w:name="_Toc526437994"/>
            <w:bookmarkStart w:id="281" w:name="_Toc526438482"/>
            <w:bookmarkStart w:id="282" w:name="_Toc527318719"/>
            <w:bookmarkStart w:id="283" w:name="_Toc527318803"/>
            <w:bookmarkStart w:id="284" w:name="_Toc527404948"/>
            <w:bookmarkStart w:id="285" w:name="_Toc527408771"/>
            <w:bookmarkStart w:id="286" w:name="_Toc527409596"/>
            <w:bookmarkStart w:id="287" w:name="_Toc527410063"/>
            <w:bookmarkStart w:id="288" w:name="_Toc527410154"/>
            <w:r w:rsidRPr="00B613F3">
              <w:rPr>
                <w:sz w:val="24"/>
                <w:szCs w:val="24"/>
              </w:rPr>
              <w:t>Verification</w:t>
            </w:r>
            <w:bookmarkEnd w:id="279"/>
            <w:bookmarkEnd w:id="280"/>
            <w:bookmarkEnd w:id="281"/>
            <w:bookmarkEnd w:id="282"/>
            <w:bookmarkEnd w:id="283"/>
            <w:bookmarkEnd w:id="284"/>
            <w:bookmarkEnd w:id="285"/>
            <w:bookmarkEnd w:id="286"/>
            <w:bookmarkEnd w:id="287"/>
            <w:bookmarkEnd w:id="288"/>
          </w:p>
        </w:tc>
      </w:tr>
      <w:tr w:rsidR="00B82109" w14:paraId="671F2D3D" w14:textId="77777777" w:rsidTr="2D1D823E">
        <w:tc>
          <w:tcPr>
            <w:tcW w:w="5104" w:type="dxa"/>
          </w:tcPr>
          <w:p w14:paraId="30280DC8" w14:textId="063EF331" w:rsidR="00B82109" w:rsidRPr="00441A51" w:rsidRDefault="2D1D823E" w:rsidP="2D1D823E">
            <w:pPr>
              <w:pStyle w:val="Heading1"/>
              <w:numPr>
                <w:ilvl w:val="0"/>
                <w:numId w:val="9"/>
              </w:numPr>
              <w:outlineLvl w:val="0"/>
              <w:rPr>
                <w:color w:val="auto"/>
                <w:sz w:val="24"/>
                <w:szCs w:val="24"/>
              </w:rPr>
            </w:pPr>
            <w:bookmarkStart w:id="289" w:name="_Toc526437430"/>
            <w:bookmarkStart w:id="290" w:name="_Toc526437995"/>
            <w:bookmarkStart w:id="291" w:name="_Toc526438483"/>
            <w:bookmarkStart w:id="292" w:name="_Toc527318720"/>
            <w:bookmarkStart w:id="293" w:name="_Toc527318804"/>
            <w:bookmarkStart w:id="294" w:name="_Toc527404949"/>
            <w:bookmarkStart w:id="295" w:name="_Toc527408772"/>
            <w:bookmarkStart w:id="296" w:name="_Toc527409597"/>
            <w:bookmarkStart w:id="297" w:name="_Toc527410064"/>
            <w:bookmarkStart w:id="298" w:name="_Toc527410155"/>
            <w:r w:rsidRPr="2D1D823E">
              <w:rPr>
                <w:color w:val="auto"/>
                <w:sz w:val="24"/>
                <w:szCs w:val="24"/>
              </w:rPr>
              <w:t xml:space="preserve">Must be able to communicate with other </w:t>
            </w:r>
            <w:proofErr w:type="spellStart"/>
            <w:r w:rsidRPr="2D1D823E">
              <w:rPr>
                <w:color w:val="auto"/>
                <w:sz w:val="24"/>
                <w:szCs w:val="24"/>
              </w:rPr>
              <w:t>XBee</w:t>
            </w:r>
            <w:proofErr w:type="spellEnd"/>
            <w:r w:rsidRPr="2D1D823E">
              <w:rPr>
                <w:color w:val="auto"/>
                <w:sz w:val="24"/>
                <w:szCs w:val="24"/>
              </w:rPr>
              <w:t xml:space="preserve"> modules at distances up to 100 meters in forested area.</w:t>
            </w:r>
            <w:bookmarkEnd w:id="289"/>
            <w:bookmarkEnd w:id="290"/>
            <w:bookmarkEnd w:id="291"/>
            <w:bookmarkEnd w:id="292"/>
            <w:bookmarkEnd w:id="293"/>
            <w:bookmarkEnd w:id="294"/>
            <w:bookmarkEnd w:id="295"/>
            <w:bookmarkEnd w:id="296"/>
            <w:bookmarkEnd w:id="297"/>
            <w:bookmarkEnd w:id="298"/>
          </w:p>
        </w:tc>
        <w:tc>
          <w:tcPr>
            <w:tcW w:w="5104" w:type="dxa"/>
          </w:tcPr>
          <w:p w14:paraId="56AD452B" w14:textId="3AFD713A" w:rsidR="004A53CB" w:rsidRPr="00441A51" w:rsidRDefault="2D1D823E" w:rsidP="2D1D823E">
            <w:pPr>
              <w:pStyle w:val="Heading1"/>
              <w:numPr>
                <w:ilvl w:val="0"/>
                <w:numId w:val="10"/>
              </w:numPr>
              <w:outlineLvl w:val="0"/>
              <w:rPr>
                <w:color w:val="auto"/>
                <w:sz w:val="24"/>
                <w:szCs w:val="24"/>
              </w:rPr>
            </w:pPr>
            <w:bookmarkStart w:id="299" w:name="_Toc526437431"/>
            <w:bookmarkStart w:id="300" w:name="_Toc526437996"/>
            <w:bookmarkStart w:id="301" w:name="_Toc526438484"/>
            <w:bookmarkStart w:id="302" w:name="_Toc527318721"/>
            <w:bookmarkStart w:id="303" w:name="_Toc527318805"/>
            <w:bookmarkStart w:id="304" w:name="_Toc527404950"/>
            <w:bookmarkStart w:id="305" w:name="_Toc527408773"/>
            <w:bookmarkStart w:id="306" w:name="_Toc527409598"/>
            <w:bookmarkStart w:id="307" w:name="_Toc527410065"/>
            <w:bookmarkStart w:id="308" w:name="_Toc527410156"/>
            <w:r w:rsidRPr="2D1D823E">
              <w:rPr>
                <w:color w:val="auto"/>
                <w:sz w:val="24"/>
                <w:szCs w:val="24"/>
              </w:rPr>
              <w:t xml:space="preserve">Connect two </w:t>
            </w:r>
            <w:proofErr w:type="spellStart"/>
            <w:r w:rsidRPr="2D1D823E">
              <w:rPr>
                <w:color w:val="auto"/>
                <w:sz w:val="24"/>
                <w:szCs w:val="24"/>
              </w:rPr>
              <w:t>XBee</w:t>
            </w:r>
            <w:proofErr w:type="spellEnd"/>
            <w:r w:rsidRPr="2D1D823E">
              <w:rPr>
                <w:color w:val="auto"/>
                <w:sz w:val="24"/>
                <w:szCs w:val="24"/>
              </w:rPr>
              <w:t xml:space="preserve"> modules to separate Arduino </w:t>
            </w:r>
            <w:proofErr w:type="spellStart"/>
            <w:r w:rsidRPr="2D1D823E">
              <w:rPr>
                <w:color w:val="auto"/>
                <w:sz w:val="24"/>
                <w:szCs w:val="24"/>
              </w:rPr>
              <w:t>Unos</w:t>
            </w:r>
            <w:proofErr w:type="spellEnd"/>
            <w:r w:rsidRPr="2D1D823E">
              <w:rPr>
                <w:color w:val="auto"/>
                <w:sz w:val="24"/>
                <w:szCs w:val="24"/>
              </w:rPr>
              <w:t xml:space="preserve"> for testing</w:t>
            </w:r>
            <w:bookmarkEnd w:id="299"/>
            <w:bookmarkEnd w:id="300"/>
            <w:bookmarkEnd w:id="301"/>
            <w:bookmarkEnd w:id="302"/>
            <w:bookmarkEnd w:id="303"/>
            <w:bookmarkEnd w:id="304"/>
            <w:bookmarkEnd w:id="305"/>
            <w:bookmarkEnd w:id="306"/>
            <w:bookmarkEnd w:id="307"/>
            <w:bookmarkEnd w:id="308"/>
          </w:p>
          <w:p w14:paraId="2773EF8D" w14:textId="77777777" w:rsidR="004A53CB" w:rsidRPr="00441A51" w:rsidRDefault="004A53CB" w:rsidP="003E69D5">
            <w:pPr>
              <w:pStyle w:val="Heading1"/>
              <w:numPr>
                <w:ilvl w:val="0"/>
                <w:numId w:val="10"/>
              </w:numPr>
              <w:outlineLvl w:val="0"/>
              <w:rPr>
                <w:color w:val="auto"/>
                <w:sz w:val="24"/>
                <w:szCs w:val="24"/>
              </w:rPr>
            </w:pPr>
            <w:bookmarkStart w:id="309" w:name="_Toc526437432"/>
            <w:bookmarkStart w:id="310" w:name="_Toc526437997"/>
            <w:bookmarkStart w:id="311" w:name="_Toc526438485"/>
            <w:bookmarkStart w:id="312" w:name="_Toc527318722"/>
            <w:bookmarkStart w:id="313" w:name="_Toc527318806"/>
            <w:bookmarkStart w:id="314" w:name="_Toc527404951"/>
            <w:bookmarkStart w:id="315" w:name="_Toc527408774"/>
            <w:bookmarkStart w:id="316" w:name="_Toc527409599"/>
            <w:bookmarkStart w:id="317" w:name="_Toc527410066"/>
            <w:bookmarkStart w:id="318" w:name="_Toc527410157"/>
            <w:r w:rsidRPr="00441A51">
              <w:rPr>
                <w:color w:val="auto"/>
                <w:sz w:val="24"/>
                <w:szCs w:val="24"/>
              </w:rPr>
              <w:t>Find a forested area such as a park or forest preserve</w:t>
            </w:r>
            <w:bookmarkEnd w:id="309"/>
            <w:bookmarkEnd w:id="310"/>
            <w:bookmarkEnd w:id="311"/>
            <w:bookmarkEnd w:id="312"/>
            <w:bookmarkEnd w:id="313"/>
            <w:bookmarkEnd w:id="314"/>
            <w:bookmarkEnd w:id="315"/>
            <w:bookmarkEnd w:id="316"/>
            <w:bookmarkEnd w:id="317"/>
            <w:bookmarkEnd w:id="318"/>
          </w:p>
          <w:p w14:paraId="2842A11A" w14:textId="455EDFD0" w:rsidR="004A53CB" w:rsidRPr="00441A51" w:rsidRDefault="2D1D823E" w:rsidP="2D1D823E">
            <w:pPr>
              <w:pStyle w:val="Heading1"/>
              <w:numPr>
                <w:ilvl w:val="0"/>
                <w:numId w:val="10"/>
              </w:numPr>
              <w:outlineLvl w:val="0"/>
              <w:rPr>
                <w:color w:val="auto"/>
                <w:sz w:val="24"/>
                <w:szCs w:val="24"/>
              </w:rPr>
            </w:pPr>
            <w:bookmarkStart w:id="319" w:name="_Toc526437433"/>
            <w:bookmarkStart w:id="320" w:name="_Toc526437998"/>
            <w:bookmarkStart w:id="321" w:name="_Toc526438486"/>
            <w:bookmarkStart w:id="322" w:name="_Toc527318723"/>
            <w:bookmarkStart w:id="323" w:name="_Toc527318807"/>
            <w:bookmarkStart w:id="324" w:name="_Toc527404952"/>
            <w:bookmarkStart w:id="325" w:name="_Toc527408775"/>
            <w:bookmarkStart w:id="326" w:name="_Toc527409600"/>
            <w:bookmarkStart w:id="327" w:name="_Toc527410067"/>
            <w:bookmarkStart w:id="328" w:name="_Toc527410158"/>
            <w:r w:rsidRPr="2D1D823E">
              <w:rPr>
                <w:color w:val="auto"/>
                <w:sz w:val="24"/>
                <w:szCs w:val="24"/>
              </w:rPr>
              <w:t xml:space="preserve">Measure distances in </w:t>
            </w:r>
            <w:proofErr w:type="gramStart"/>
            <w:r w:rsidR="005736DE" w:rsidRPr="2D1D823E">
              <w:rPr>
                <w:color w:val="auto"/>
                <w:sz w:val="24"/>
                <w:szCs w:val="24"/>
              </w:rPr>
              <w:t>10</w:t>
            </w:r>
            <w:r w:rsidR="00862EC3">
              <w:rPr>
                <w:color w:val="auto"/>
                <w:sz w:val="24"/>
                <w:szCs w:val="24"/>
              </w:rPr>
              <w:t xml:space="preserve"> </w:t>
            </w:r>
            <w:r w:rsidR="005736DE" w:rsidRPr="2D1D823E">
              <w:rPr>
                <w:color w:val="auto"/>
                <w:sz w:val="24"/>
                <w:szCs w:val="24"/>
              </w:rPr>
              <w:t>meter</w:t>
            </w:r>
            <w:proofErr w:type="gramEnd"/>
            <w:r w:rsidRPr="2D1D823E">
              <w:rPr>
                <w:color w:val="auto"/>
                <w:sz w:val="24"/>
                <w:szCs w:val="24"/>
              </w:rPr>
              <w:t xml:space="preserve"> increments between the two </w:t>
            </w:r>
            <w:proofErr w:type="spellStart"/>
            <w:r w:rsidRPr="2D1D823E">
              <w:rPr>
                <w:color w:val="auto"/>
                <w:sz w:val="24"/>
                <w:szCs w:val="24"/>
              </w:rPr>
              <w:t>XBees</w:t>
            </w:r>
            <w:proofErr w:type="spellEnd"/>
            <w:r w:rsidRPr="2D1D823E">
              <w:rPr>
                <w:color w:val="auto"/>
                <w:sz w:val="24"/>
                <w:szCs w:val="24"/>
              </w:rPr>
              <w:t xml:space="preserve"> and test communication between them</w:t>
            </w:r>
            <w:bookmarkEnd w:id="319"/>
            <w:bookmarkEnd w:id="320"/>
            <w:bookmarkEnd w:id="321"/>
            <w:bookmarkEnd w:id="322"/>
            <w:bookmarkEnd w:id="323"/>
            <w:bookmarkEnd w:id="324"/>
            <w:bookmarkEnd w:id="325"/>
            <w:bookmarkEnd w:id="326"/>
            <w:bookmarkEnd w:id="327"/>
            <w:bookmarkEnd w:id="328"/>
          </w:p>
          <w:p w14:paraId="69B6D195" w14:textId="77777777" w:rsidR="004A53CB" w:rsidRPr="00441A51" w:rsidRDefault="004A53CB" w:rsidP="003E69D5">
            <w:pPr>
              <w:pStyle w:val="Heading1"/>
              <w:numPr>
                <w:ilvl w:val="0"/>
                <w:numId w:val="10"/>
              </w:numPr>
              <w:outlineLvl w:val="0"/>
              <w:rPr>
                <w:color w:val="auto"/>
                <w:sz w:val="24"/>
                <w:szCs w:val="24"/>
              </w:rPr>
            </w:pPr>
            <w:bookmarkStart w:id="329" w:name="_Toc526437434"/>
            <w:bookmarkStart w:id="330" w:name="_Toc526437999"/>
            <w:bookmarkStart w:id="331" w:name="_Toc526438487"/>
            <w:bookmarkStart w:id="332" w:name="_Toc527318724"/>
            <w:bookmarkStart w:id="333" w:name="_Toc527318808"/>
            <w:bookmarkStart w:id="334" w:name="_Toc527404953"/>
            <w:bookmarkStart w:id="335" w:name="_Toc527408776"/>
            <w:bookmarkStart w:id="336" w:name="_Toc527409601"/>
            <w:bookmarkStart w:id="337" w:name="_Toc527410068"/>
            <w:bookmarkStart w:id="338" w:name="_Toc527410159"/>
            <w:r w:rsidRPr="00441A51">
              <w:rPr>
                <w:color w:val="auto"/>
                <w:sz w:val="24"/>
                <w:szCs w:val="24"/>
              </w:rPr>
              <w:t>Move further away until the modules can no longer communicate</w:t>
            </w:r>
            <w:bookmarkEnd w:id="329"/>
            <w:bookmarkEnd w:id="330"/>
            <w:bookmarkEnd w:id="331"/>
            <w:bookmarkEnd w:id="332"/>
            <w:bookmarkEnd w:id="333"/>
            <w:bookmarkEnd w:id="334"/>
            <w:bookmarkEnd w:id="335"/>
            <w:bookmarkEnd w:id="336"/>
            <w:bookmarkEnd w:id="337"/>
            <w:bookmarkEnd w:id="338"/>
          </w:p>
          <w:p w14:paraId="0BA57FA9" w14:textId="25574379" w:rsidR="004A53CB" w:rsidRPr="00441A51" w:rsidRDefault="004A53CB" w:rsidP="003E69D5">
            <w:pPr>
              <w:pStyle w:val="Heading1"/>
              <w:numPr>
                <w:ilvl w:val="0"/>
                <w:numId w:val="10"/>
              </w:numPr>
              <w:outlineLvl w:val="0"/>
              <w:rPr>
                <w:color w:val="auto"/>
                <w:sz w:val="24"/>
                <w:szCs w:val="24"/>
              </w:rPr>
            </w:pPr>
            <w:bookmarkStart w:id="339" w:name="_Toc526437435"/>
            <w:bookmarkStart w:id="340" w:name="_Toc526438000"/>
            <w:bookmarkStart w:id="341" w:name="_Toc526438488"/>
            <w:bookmarkStart w:id="342" w:name="_Toc527318725"/>
            <w:bookmarkStart w:id="343" w:name="_Toc527318809"/>
            <w:bookmarkStart w:id="344" w:name="_Toc527404954"/>
            <w:bookmarkStart w:id="345" w:name="_Toc527408777"/>
            <w:bookmarkStart w:id="346" w:name="_Toc527409602"/>
            <w:bookmarkStart w:id="347" w:name="_Toc527410069"/>
            <w:bookmarkStart w:id="348" w:name="_Toc527410160"/>
            <w:r w:rsidRPr="00441A51">
              <w:rPr>
                <w:color w:val="auto"/>
                <w:sz w:val="24"/>
                <w:szCs w:val="24"/>
              </w:rPr>
              <w:t>Record the maximum communication distance and make sure it is greater than 100 meters.</w:t>
            </w:r>
            <w:bookmarkEnd w:id="339"/>
            <w:bookmarkEnd w:id="340"/>
            <w:bookmarkEnd w:id="341"/>
            <w:bookmarkEnd w:id="342"/>
            <w:bookmarkEnd w:id="343"/>
            <w:bookmarkEnd w:id="344"/>
            <w:bookmarkEnd w:id="345"/>
            <w:bookmarkEnd w:id="346"/>
            <w:bookmarkEnd w:id="347"/>
            <w:bookmarkEnd w:id="348"/>
            <w:r w:rsidRPr="00441A51">
              <w:rPr>
                <w:color w:val="auto"/>
                <w:sz w:val="24"/>
                <w:szCs w:val="24"/>
              </w:rPr>
              <w:t xml:space="preserve"> </w:t>
            </w:r>
          </w:p>
        </w:tc>
      </w:tr>
    </w:tbl>
    <w:p w14:paraId="2789F86A" w14:textId="2EA35392" w:rsidR="00741985" w:rsidRDefault="00741985">
      <w:pPr>
        <w:spacing w:after="0" w:line="259" w:lineRule="auto"/>
        <w:ind w:left="0" w:right="0" w:firstLine="0"/>
      </w:pPr>
    </w:p>
    <w:p w14:paraId="317DF78D" w14:textId="270E96C8" w:rsidR="004569DF" w:rsidRDefault="00257ED7" w:rsidP="00AB4C5A">
      <w:pPr>
        <w:pStyle w:val="Heading3"/>
        <w:ind w:left="-5"/>
      </w:pPr>
      <w:bookmarkStart w:id="349" w:name="_Toc526438001"/>
      <w:bookmarkStart w:id="350" w:name="_Toc527318726"/>
      <w:bookmarkStart w:id="351" w:name="_Toc527318810"/>
      <w:bookmarkStart w:id="352" w:name="_Toc527410161"/>
      <w:r>
        <w:lastRenderedPageBreak/>
        <w:t>2.3.2 GSM Module</w:t>
      </w:r>
      <w:bookmarkEnd w:id="349"/>
      <w:bookmarkEnd w:id="350"/>
      <w:bookmarkEnd w:id="351"/>
      <w:bookmarkEnd w:id="352"/>
    </w:p>
    <w:p w14:paraId="75BB4088" w14:textId="05746D20" w:rsidR="00AB4C5A" w:rsidRDefault="2D1D823E" w:rsidP="2D1D823E">
      <w:pPr>
        <w:spacing w:line="240" w:lineRule="auto"/>
        <w:ind w:left="0" w:firstLine="0"/>
        <w:rPr>
          <w:rFonts w:ascii="Times New Roman" w:hAnsi="Times New Roman" w:cs="Times New Roman"/>
          <w:sz w:val="24"/>
          <w:szCs w:val="24"/>
        </w:rPr>
      </w:pPr>
      <w:r w:rsidRPr="2D1D823E">
        <w:rPr>
          <w:rFonts w:ascii="Times New Roman" w:hAnsi="Times New Roman" w:cs="Times New Roman"/>
          <w:sz w:val="24"/>
          <w:szCs w:val="24"/>
        </w:rPr>
        <w:t>The main advantage that this sensor array has over current forest fire detection systems is its ability to detect fires before they are out of control and alert the user quickly. To send alerts to the user we will be using the GSM network to send text message alerts containing an emergency message with the location of the incident. This will be accomplished using the SIM900 GPRS/GSM board along with a SIM card. This allows the unit to access the 2G GSM network. We chose this board because it is an inexpensive solution that has a very low sleep current draw (1.5mA) [10]. The only time the board will be drawing significant power is when it is transmitting data which will only be when an emergency signal need to be sent. Messages can be sent using AT commands and serial communication.</w:t>
      </w:r>
    </w:p>
    <w:p w14:paraId="4CEF88ED" w14:textId="77777777" w:rsidR="007A7DD1" w:rsidRPr="00441A51" w:rsidRDefault="007A7DD1" w:rsidP="2D1D823E">
      <w:pPr>
        <w:spacing w:line="240" w:lineRule="auto"/>
        <w:ind w:left="0" w:firstLine="0"/>
        <w:rPr>
          <w:rFonts w:ascii="Times New Roman" w:hAnsi="Times New Roman" w:cs="Times New Roman"/>
          <w:sz w:val="24"/>
          <w:szCs w:val="24"/>
        </w:rPr>
      </w:pPr>
    </w:p>
    <w:tbl>
      <w:tblPr>
        <w:tblStyle w:val="TableGrid"/>
        <w:tblW w:w="0" w:type="auto"/>
        <w:tblInd w:w="10" w:type="dxa"/>
        <w:tblLook w:val="04A0" w:firstRow="1" w:lastRow="0" w:firstColumn="1" w:lastColumn="0" w:noHBand="0" w:noVBand="1"/>
      </w:tblPr>
      <w:tblGrid>
        <w:gridCol w:w="5099"/>
        <w:gridCol w:w="5099"/>
      </w:tblGrid>
      <w:tr w:rsidR="000379C3" w14:paraId="51ED2571" w14:textId="77777777" w:rsidTr="2D1D823E">
        <w:tc>
          <w:tcPr>
            <w:tcW w:w="5104" w:type="dxa"/>
          </w:tcPr>
          <w:p w14:paraId="01F24B75" w14:textId="77777777" w:rsidR="000379C3" w:rsidRPr="00B613F3" w:rsidRDefault="000379C3" w:rsidP="0037352B">
            <w:pPr>
              <w:pStyle w:val="Heading1"/>
              <w:outlineLvl w:val="0"/>
              <w:rPr>
                <w:sz w:val="24"/>
                <w:szCs w:val="24"/>
              </w:rPr>
            </w:pPr>
            <w:bookmarkStart w:id="353" w:name="_Toc526437437"/>
            <w:bookmarkStart w:id="354" w:name="_Toc526438002"/>
            <w:bookmarkStart w:id="355" w:name="_Toc526438490"/>
            <w:bookmarkStart w:id="356" w:name="_Toc527318727"/>
            <w:bookmarkStart w:id="357" w:name="_Toc527318811"/>
            <w:bookmarkStart w:id="358" w:name="_Toc527404956"/>
            <w:bookmarkStart w:id="359" w:name="_Toc527408779"/>
            <w:bookmarkStart w:id="360" w:name="_Toc527409604"/>
            <w:bookmarkStart w:id="361" w:name="_Toc527410071"/>
            <w:bookmarkStart w:id="362" w:name="_Toc527410162"/>
            <w:r w:rsidRPr="00B613F3">
              <w:rPr>
                <w:sz w:val="24"/>
                <w:szCs w:val="24"/>
              </w:rPr>
              <w:t>Requirements</w:t>
            </w:r>
            <w:bookmarkEnd w:id="353"/>
            <w:bookmarkEnd w:id="354"/>
            <w:bookmarkEnd w:id="355"/>
            <w:bookmarkEnd w:id="356"/>
            <w:bookmarkEnd w:id="357"/>
            <w:bookmarkEnd w:id="358"/>
            <w:bookmarkEnd w:id="359"/>
            <w:bookmarkEnd w:id="360"/>
            <w:bookmarkEnd w:id="361"/>
            <w:bookmarkEnd w:id="362"/>
          </w:p>
        </w:tc>
        <w:tc>
          <w:tcPr>
            <w:tcW w:w="5104" w:type="dxa"/>
          </w:tcPr>
          <w:p w14:paraId="47458ADD" w14:textId="77777777" w:rsidR="000379C3" w:rsidRPr="00B613F3" w:rsidRDefault="000379C3" w:rsidP="0037352B">
            <w:pPr>
              <w:pStyle w:val="Heading1"/>
              <w:outlineLvl w:val="0"/>
              <w:rPr>
                <w:sz w:val="24"/>
                <w:szCs w:val="24"/>
              </w:rPr>
            </w:pPr>
            <w:bookmarkStart w:id="363" w:name="_Toc526437438"/>
            <w:bookmarkStart w:id="364" w:name="_Toc526438003"/>
            <w:bookmarkStart w:id="365" w:name="_Toc526438491"/>
            <w:bookmarkStart w:id="366" w:name="_Toc527318728"/>
            <w:bookmarkStart w:id="367" w:name="_Toc527318812"/>
            <w:bookmarkStart w:id="368" w:name="_Toc527404957"/>
            <w:bookmarkStart w:id="369" w:name="_Toc527408780"/>
            <w:bookmarkStart w:id="370" w:name="_Toc527409605"/>
            <w:bookmarkStart w:id="371" w:name="_Toc527410072"/>
            <w:bookmarkStart w:id="372" w:name="_Toc527410163"/>
            <w:r w:rsidRPr="00B613F3">
              <w:rPr>
                <w:sz w:val="24"/>
                <w:szCs w:val="24"/>
              </w:rPr>
              <w:t>Verification</w:t>
            </w:r>
            <w:bookmarkEnd w:id="363"/>
            <w:bookmarkEnd w:id="364"/>
            <w:bookmarkEnd w:id="365"/>
            <w:bookmarkEnd w:id="366"/>
            <w:bookmarkEnd w:id="367"/>
            <w:bookmarkEnd w:id="368"/>
            <w:bookmarkEnd w:id="369"/>
            <w:bookmarkEnd w:id="370"/>
            <w:bookmarkEnd w:id="371"/>
            <w:bookmarkEnd w:id="372"/>
          </w:p>
        </w:tc>
      </w:tr>
      <w:tr w:rsidR="000379C3" w14:paraId="4D94A0D6" w14:textId="77777777" w:rsidTr="2D1D823E">
        <w:tc>
          <w:tcPr>
            <w:tcW w:w="5104" w:type="dxa"/>
          </w:tcPr>
          <w:p w14:paraId="11C232C6" w14:textId="628CA01B" w:rsidR="000379C3" w:rsidRPr="00754C1F" w:rsidRDefault="2D1D823E" w:rsidP="2D1D823E">
            <w:pPr>
              <w:pStyle w:val="Heading1"/>
              <w:numPr>
                <w:ilvl w:val="0"/>
                <w:numId w:val="9"/>
              </w:numPr>
              <w:outlineLvl w:val="0"/>
              <w:rPr>
                <w:color w:val="auto"/>
                <w:sz w:val="24"/>
                <w:szCs w:val="24"/>
              </w:rPr>
            </w:pPr>
            <w:bookmarkStart w:id="373" w:name="_Toc526437439"/>
            <w:bookmarkStart w:id="374" w:name="_Toc526438004"/>
            <w:bookmarkStart w:id="375" w:name="_Toc526438492"/>
            <w:bookmarkStart w:id="376" w:name="_Toc527318729"/>
            <w:bookmarkStart w:id="377" w:name="_Toc527318813"/>
            <w:bookmarkStart w:id="378" w:name="_Toc527404958"/>
            <w:bookmarkStart w:id="379" w:name="_Toc527408781"/>
            <w:bookmarkStart w:id="380" w:name="_Toc527409606"/>
            <w:bookmarkStart w:id="381" w:name="_Toc527410073"/>
            <w:bookmarkStart w:id="382" w:name="_Toc527410164"/>
            <w:r w:rsidRPr="2D1D823E">
              <w:rPr>
                <w:color w:val="auto"/>
                <w:sz w:val="24"/>
                <w:szCs w:val="24"/>
              </w:rPr>
              <w:t xml:space="preserve">Must be able to connect to a 2G GSM network when the sensor unit </w:t>
            </w:r>
            <w:proofErr w:type="gramStart"/>
            <w:r w:rsidRPr="2D1D823E">
              <w:rPr>
                <w:color w:val="auto"/>
                <w:sz w:val="24"/>
                <w:szCs w:val="24"/>
              </w:rPr>
              <w:t>is located in</w:t>
            </w:r>
            <w:proofErr w:type="gramEnd"/>
            <w:r w:rsidRPr="2D1D823E">
              <w:rPr>
                <w:color w:val="auto"/>
                <w:sz w:val="24"/>
                <w:szCs w:val="24"/>
              </w:rPr>
              <w:t xml:space="preserve"> a remote location</w:t>
            </w:r>
            <w:bookmarkEnd w:id="373"/>
            <w:bookmarkEnd w:id="374"/>
            <w:bookmarkEnd w:id="375"/>
            <w:bookmarkEnd w:id="376"/>
            <w:bookmarkEnd w:id="377"/>
            <w:bookmarkEnd w:id="378"/>
            <w:bookmarkEnd w:id="379"/>
            <w:bookmarkEnd w:id="380"/>
            <w:bookmarkEnd w:id="381"/>
            <w:bookmarkEnd w:id="382"/>
          </w:p>
        </w:tc>
        <w:tc>
          <w:tcPr>
            <w:tcW w:w="5104" w:type="dxa"/>
          </w:tcPr>
          <w:p w14:paraId="62229DC9" w14:textId="21E82B98" w:rsidR="000379C3" w:rsidRDefault="005C2888" w:rsidP="003E69D5">
            <w:pPr>
              <w:pStyle w:val="Heading1"/>
              <w:numPr>
                <w:ilvl w:val="0"/>
                <w:numId w:val="11"/>
              </w:numPr>
              <w:outlineLvl w:val="0"/>
              <w:rPr>
                <w:color w:val="auto"/>
                <w:sz w:val="24"/>
                <w:szCs w:val="24"/>
              </w:rPr>
            </w:pPr>
            <w:bookmarkStart w:id="383" w:name="_Toc526437440"/>
            <w:bookmarkStart w:id="384" w:name="_Toc526438005"/>
            <w:bookmarkStart w:id="385" w:name="_Toc526438493"/>
            <w:bookmarkStart w:id="386" w:name="_Toc527318730"/>
            <w:bookmarkStart w:id="387" w:name="_Toc527318814"/>
            <w:bookmarkStart w:id="388" w:name="_Toc527404959"/>
            <w:bookmarkStart w:id="389" w:name="_Toc527408782"/>
            <w:bookmarkStart w:id="390" w:name="_Toc527409607"/>
            <w:bookmarkStart w:id="391" w:name="_Toc527410074"/>
            <w:bookmarkStart w:id="392" w:name="_Toc527410165"/>
            <w:r>
              <w:rPr>
                <w:color w:val="auto"/>
                <w:sz w:val="24"/>
                <w:szCs w:val="24"/>
              </w:rPr>
              <w:t>Connect the GSM module to the Arduino’s serial pins</w:t>
            </w:r>
            <w:bookmarkEnd w:id="383"/>
            <w:bookmarkEnd w:id="384"/>
            <w:bookmarkEnd w:id="385"/>
            <w:bookmarkEnd w:id="386"/>
            <w:bookmarkEnd w:id="387"/>
            <w:bookmarkEnd w:id="388"/>
            <w:bookmarkEnd w:id="389"/>
            <w:bookmarkEnd w:id="390"/>
            <w:bookmarkEnd w:id="391"/>
            <w:bookmarkEnd w:id="392"/>
          </w:p>
          <w:p w14:paraId="650C0946" w14:textId="77777777" w:rsidR="000379C3" w:rsidRDefault="000379C3" w:rsidP="003E69D5">
            <w:pPr>
              <w:pStyle w:val="Heading1"/>
              <w:numPr>
                <w:ilvl w:val="0"/>
                <w:numId w:val="11"/>
              </w:numPr>
              <w:outlineLvl w:val="0"/>
              <w:rPr>
                <w:color w:val="auto"/>
                <w:sz w:val="24"/>
                <w:szCs w:val="24"/>
              </w:rPr>
            </w:pPr>
            <w:bookmarkStart w:id="393" w:name="_Toc526437441"/>
            <w:bookmarkStart w:id="394" w:name="_Toc526438006"/>
            <w:bookmarkStart w:id="395" w:name="_Toc526438494"/>
            <w:bookmarkStart w:id="396" w:name="_Toc527318731"/>
            <w:bookmarkStart w:id="397" w:name="_Toc527318815"/>
            <w:bookmarkStart w:id="398" w:name="_Toc527404960"/>
            <w:bookmarkStart w:id="399" w:name="_Toc527408783"/>
            <w:bookmarkStart w:id="400" w:name="_Toc527409608"/>
            <w:bookmarkStart w:id="401" w:name="_Toc527410075"/>
            <w:bookmarkStart w:id="402" w:name="_Toc527410166"/>
            <w:r>
              <w:rPr>
                <w:color w:val="auto"/>
                <w:sz w:val="24"/>
                <w:szCs w:val="24"/>
              </w:rPr>
              <w:t>Find a forested area such as a park or forest preserve</w:t>
            </w:r>
            <w:bookmarkEnd w:id="393"/>
            <w:bookmarkEnd w:id="394"/>
            <w:bookmarkEnd w:id="395"/>
            <w:bookmarkEnd w:id="396"/>
            <w:bookmarkEnd w:id="397"/>
            <w:bookmarkEnd w:id="398"/>
            <w:bookmarkEnd w:id="399"/>
            <w:bookmarkEnd w:id="400"/>
            <w:bookmarkEnd w:id="401"/>
            <w:bookmarkEnd w:id="402"/>
          </w:p>
          <w:p w14:paraId="19CCB9CB" w14:textId="6993127A" w:rsidR="000379C3" w:rsidRDefault="005C2888" w:rsidP="003E69D5">
            <w:pPr>
              <w:pStyle w:val="Heading1"/>
              <w:numPr>
                <w:ilvl w:val="0"/>
                <w:numId w:val="11"/>
              </w:numPr>
              <w:outlineLvl w:val="0"/>
              <w:rPr>
                <w:color w:val="auto"/>
                <w:sz w:val="24"/>
                <w:szCs w:val="24"/>
              </w:rPr>
            </w:pPr>
            <w:bookmarkStart w:id="403" w:name="_Toc526437442"/>
            <w:bookmarkStart w:id="404" w:name="_Toc526438007"/>
            <w:bookmarkStart w:id="405" w:name="_Toc526438495"/>
            <w:bookmarkStart w:id="406" w:name="_Toc527318732"/>
            <w:bookmarkStart w:id="407" w:name="_Toc527318816"/>
            <w:bookmarkStart w:id="408" w:name="_Toc527404961"/>
            <w:bookmarkStart w:id="409" w:name="_Toc527408784"/>
            <w:bookmarkStart w:id="410" w:name="_Toc527409609"/>
            <w:bookmarkStart w:id="411" w:name="_Toc527410076"/>
            <w:bookmarkStart w:id="412" w:name="_Toc527410167"/>
            <w:r>
              <w:rPr>
                <w:color w:val="auto"/>
                <w:sz w:val="24"/>
                <w:szCs w:val="24"/>
              </w:rPr>
              <w:t>Use AT commands to send SMS alerts to a phone</w:t>
            </w:r>
            <w:bookmarkEnd w:id="403"/>
            <w:bookmarkEnd w:id="404"/>
            <w:bookmarkEnd w:id="405"/>
            <w:bookmarkEnd w:id="406"/>
            <w:bookmarkEnd w:id="407"/>
            <w:bookmarkEnd w:id="408"/>
            <w:bookmarkEnd w:id="409"/>
            <w:bookmarkEnd w:id="410"/>
            <w:bookmarkEnd w:id="411"/>
            <w:bookmarkEnd w:id="412"/>
            <w:r>
              <w:rPr>
                <w:color w:val="auto"/>
                <w:sz w:val="24"/>
                <w:szCs w:val="24"/>
              </w:rPr>
              <w:t xml:space="preserve"> </w:t>
            </w:r>
          </w:p>
          <w:p w14:paraId="4FB428F8" w14:textId="2B7500AE" w:rsidR="000379C3" w:rsidRPr="005C2888" w:rsidRDefault="005C2888" w:rsidP="003E69D5">
            <w:pPr>
              <w:pStyle w:val="Heading1"/>
              <w:numPr>
                <w:ilvl w:val="0"/>
                <w:numId w:val="11"/>
              </w:numPr>
              <w:outlineLvl w:val="0"/>
              <w:rPr>
                <w:color w:val="auto"/>
                <w:sz w:val="24"/>
                <w:szCs w:val="24"/>
              </w:rPr>
            </w:pPr>
            <w:bookmarkStart w:id="413" w:name="_Toc526437443"/>
            <w:bookmarkStart w:id="414" w:name="_Toc526438008"/>
            <w:bookmarkStart w:id="415" w:name="_Toc526438496"/>
            <w:bookmarkStart w:id="416" w:name="_Toc527318733"/>
            <w:bookmarkStart w:id="417" w:name="_Toc527318817"/>
            <w:bookmarkStart w:id="418" w:name="_Toc527404962"/>
            <w:bookmarkStart w:id="419" w:name="_Toc527408785"/>
            <w:bookmarkStart w:id="420" w:name="_Toc527409610"/>
            <w:bookmarkStart w:id="421" w:name="_Toc527410077"/>
            <w:bookmarkStart w:id="422" w:name="_Toc527410168"/>
            <w:r>
              <w:rPr>
                <w:color w:val="auto"/>
                <w:sz w:val="24"/>
                <w:szCs w:val="24"/>
              </w:rPr>
              <w:t>Make sure that the GSM signal is strong enough to alert the user</w:t>
            </w:r>
            <w:bookmarkEnd w:id="413"/>
            <w:bookmarkEnd w:id="414"/>
            <w:bookmarkEnd w:id="415"/>
            <w:bookmarkEnd w:id="416"/>
            <w:bookmarkEnd w:id="417"/>
            <w:bookmarkEnd w:id="418"/>
            <w:bookmarkEnd w:id="419"/>
            <w:bookmarkEnd w:id="420"/>
            <w:bookmarkEnd w:id="421"/>
            <w:bookmarkEnd w:id="422"/>
          </w:p>
        </w:tc>
      </w:tr>
    </w:tbl>
    <w:p w14:paraId="311DE946" w14:textId="77777777" w:rsidR="000379C3" w:rsidRPr="00AB4C5A" w:rsidRDefault="000379C3" w:rsidP="00AB4C5A"/>
    <w:p w14:paraId="0F1A0AA9" w14:textId="32177BDD" w:rsidR="00741985" w:rsidRDefault="00741985">
      <w:pPr>
        <w:spacing w:after="220" w:line="259" w:lineRule="auto"/>
        <w:ind w:left="0" w:right="0" w:firstLine="0"/>
      </w:pPr>
    </w:p>
    <w:p w14:paraId="196BE2DD" w14:textId="6711CE22" w:rsidR="00741985" w:rsidRPr="00B62DF4" w:rsidRDefault="00257ED7">
      <w:pPr>
        <w:pStyle w:val="Heading2"/>
        <w:ind w:left="-5" w:right="0"/>
        <w:rPr>
          <w:sz w:val="28"/>
        </w:rPr>
      </w:pPr>
      <w:bookmarkStart w:id="423" w:name="_Toc526438009"/>
      <w:bookmarkStart w:id="424" w:name="_Toc527318734"/>
      <w:bookmarkStart w:id="425" w:name="_Toc527318818"/>
      <w:bookmarkStart w:id="426" w:name="_Toc527410169"/>
      <w:r w:rsidRPr="00B62DF4">
        <w:rPr>
          <w:sz w:val="28"/>
        </w:rPr>
        <w:t>2.4 Sensor and Button Block</w:t>
      </w:r>
      <w:bookmarkEnd w:id="423"/>
      <w:bookmarkEnd w:id="424"/>
      <w:bookmarkEnd w:id="425"/>
      <w:bookmarkEnd w:id="426"/>
    </w:p>
    <w:p w14:paraId="35554CCE" w14:textId="33C739F2" w:rsidR="005660A2" w:rsidRPr="00366679" w:rsidRDefault="009460CB" w:rsidP="2D1D823E">
      <w:pPr>
        <w:spacing w:line="24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The </w:t>
      </w:r>
      <w:r w:rsidR="2D1D823E" w:rsidRPr="2D1D823E">
        <w:rPr>
          <w:rFonts w:ascii="Times New Roman" w:hAnsi="Times New Roman" w:cs="Times New Roman"/>
          <w:color w:val="auto"/>
          <w:sz w:val="24"/>
          <w:szCs w:val="24"/>
        </w:rPr>
        <w:t xml:space="preserve">Sensor and Button block consists of three sub-blocks: emergency button, IR Fire Sensor, and the Smoke Sensor.  The Emergency Button is the most recent upgrade to the sensing unit; it allows the sensing unit to duel as both a fire detection unit and an emergency alert system for someone who is stranded in the woods.  Since these units would theoretically be spread across the wilderness in remote areas, the idea was to have them also function as emergency alert systems.  So, if someone was to come across one while lost they could simply press a button, alerting a search and rescue team to be sent.  Next, the IR Fire Sensor and Smoke Sensor sub-blocks are what allow the sensing unit to </w:t>
      </w:r>
      <w:proofErr w:type="gramStart"/>
      <w:r w:rsidR="2D1D823E" w:rsidRPr="2D1D823E">
        <w:rPr>
          <w:rFonts w:ascii="Times New Roman" w:hAnsi="Times New Roman" w:cs="Times New Roman"/>
          <w:color w:val="auto"/>
          <w:sz w:val="24"/>
          <w:szCs w:val="24"/>
        </w:rPr>
        <w:t>actually detect</w:t>
      </w:r>
      <w:proofErr w:type="gramEnd"/>
      <w:r w:rsidR="2D1D823E" w:rsidRPr="2D1D823E">
        <w:rPr>
          <w:rFonts w:ascii="Times New Roman" w:hAnsi="Times New Roman" w:cs="Times New Roman"/>
          <w:color w:val="auto"/>
          <w:sz w:val="24"/>
          <w:szCs w:val="24"/>
        </w:rPr>
        <w:t xml:space="preserve"> fires.  These sensors will constantly be sending data to the Microcontroller so that once the sensor values hit certain limits the Microcontroller will then determine that there is a fire.  Once this happens, the Microcontroller would immediately have either the </w:t>
      </w:r>
      <w:proofErr w:type="spellStart"/>
      <w:r w:rsidR="2D1D823E" w:rsidRPr="2D1D823E">
        <w:rPr>
          <w:rFonts w:ascii="Times New Roman" w:hAnsi="Times New Roman" w:cs="Times New Roman"/>
          <w:color w:val="auto"/>
          <w:sz w:val="24"/>
          <w:szCs w:val="24"/>
        </w:rPr>
        <w:t>XBee</w:t>
      </w:r>
      <w:proofErr w:type="spellEnd"/>
      <w:r w:rsidR="2D1D823E" w:rsidRPr="2D1D823E">
        <w:rPr>
          <w:rFonts w:ascii="Times New Roman" w:hAnsi="Times New Roman" w:cs="Times New Roman"/>
          <w:color w:val="auto"/>
          <w:sz w:val="24"/>
          <w:szCs w:val="24"/>
        </w:rPr>
        <w:t xml:space="preserve"> Pro or GSM Module transmit an emergency signal depending on if it is the master or slave unit.</w:t>
      </w:r>
    </w:p>
    <w:p w14:paraId="3C8BB5F1" w14:textId="1FD2EAF3" w:rsidR="00257ED7" w:rsidRDefault="00257ED7" w:rsidP="00257ED7">
      <w:pPr>
        <w:pStyle w:val="Heading3"/>
        <w:ind w:left="-5"/>
      </w:pPr>
      <w:bookmarkStart w:id="427" w:name="_Toc526438010"/>
      <w:bookmarkStart w:id="428" w:name="_Toc527318735"/>
      <w:bookmarkStart w:id="429" w:name="_Toc527318819"/>
      <w:bookmarkStart w:id="430" w:name="_Toc527410170"/>
      <w:r>
        <w:t>2.4.1 Smoke Sensor</w:t>
      </w:r>
      <w:bookmarkEnd w:id="427"/>
      <w:bookmarkEnd w:id="428"/>
      <w:bookmarkEnd w:id="429"/>
      <w:bookmarkEnd w:id="430"/>
    </w:p>
    <w:p w14:paraId="798C3554" w14:textId="3C1FE3FF" w:rsidR="00577C70" w:rsidRPr="006A2273" w:rsidRDefault="2D1D823E" w:rsidP="2D1D823E">
      <w:pPr>
        <w:spacing w:line="240" w:lineRule="auto"/>
        <w:ind w:left="0" w:firstLine="0"/>
        <w:rPr>
          <w:rFonts w:ascii="Times New Roman" w:hAnsi="Times New Roman" w:cs="Times New Roman"/>
          <w:color w:val="auto"/>
          <w:sz w:val="24"/>
          <w:szCs w:val="24"/>
        </w:rPr>
      </w:pPr>
      <w:r w:rsidRPr="2D1D823E">
        <w:rPr>
          <w:rFonts w:ascii="Times New Roman" w:hAnsi="Times New Roman" w:cs="Times New Roman"/>
          <w:color w:val="auto"/>
          <w:sz w:val="24"/>
          <w:szCs w:val="24"/>
        </w:rPr>
        <w:t xml:space="preserve">The smoke sensor module is the first line of defense against forest fires. Smoke will be present before any flames are close enough for the flame sensor to detect. We chose to use the MQ-2 Smoke Detector Board because it is inexpensive and sensitive enough to detect smoke at concentrations of 300 to 10,000 ppm [11]. For our project we do not want the sensitivity to be set at such a low value because this would likely cause many false alarms. One drawback of using this sensor is its large power consumption with a </w:t>
      </w:r>
      <w:r w:rsidRPr="2D1D823E">
        <w:rPr>
          <w:rFonts w:ascii="Times New Roman" w:hAnsi="Times New Roman" w:cs="Times New Roman"/>
          <w:color w:val="auto"/>
          <w:sz w:val="24"/>
          <w:szCs w:val="24"/>
        </w:rPr>
        <w:lastRenderedPageBreak/>
        <w:t xml:space="preserve">maximum of 181mW [7]. This is an issue for out project because of the power restrictions on the solar panels and battery pack. </w:t>
      </w:r>
    </w:p>
    <w:p w14:paraId="032380CF" w14:textId="04112AE4" w:rsidR="00A917A9" w:rsidRDefault="00A917A9" w:rsidP="00577C7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A917A9" w14:paraId="55F9F5FE" w14:textId="77777777" w:rsidTr="66EBE869">
        <w:trPr>
          <w:jc w:val="center"/>
        </w:trPr>
        <w:tc>
          <w:tcPr>
            <w:tcW w:w="10198" w:type="dxa"/>
          </w:tcPr>
          <w:p w14:paraId="25A8C0D2" w14:textId="6AC53633" w:rsidR="00A917A9" w:rsidRDefault="00A917A9" w:rsidP="0037352B">
            <w:pPr>
              <w:spacing w:after="0"/>
              <w:ind w:left="0" w:right="127" w:firstLine="0"/>
              <w:jc w:val="center"/>
              <w:rPr>
                <w:noProof/>
              </w:rPr>
            </w:pPr>
            <w:r>
              <w:rPr>
                <w:noProof/>
              </w:rPr>
              <w:drawing>
                <wp:inline distT="0" distB="0" distL="0" distR="0" wp14:anchorId="2ABD3086" wp14:editId="09FFB2CD">
                  <wp:extent cx="4006645" cy="3398473"/>
                  <wp:effectExtent l="0" t="0" r="0" b="0"/>
                  <wp:docPr id="3128779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006645" cy="3398473"/>
                          </a:xfrm>
                          <a:prstGeom prst="rect">
                            <a:avLst/>
                          </a:prstGeom>
                        </pic:spPr>
                      </pic:pic>
                    </a:graphicData>
                  </a:graphic>
                </wp:inline>
              </w:drawing>
            </w:r>
          </w:p>
        </w:tc>
      </w:tr>
      <w:tr w:rsidR="00A917A9" w14:paraId="61E5D3E0" w14:textId="77777777" w:rsidTr="66EBE869">
        <w:trPr>
          <w:jc w:val="center"/>
        </w:trPr>
        <w:tc>
          <w:tcPr>
            <w:tcW w:w="10198" w:type="dxa"/>
          </w:tcPr>
          <w:p w14:paraId="715EEE38" w14:textId="24855DC6" w:rsidR="00A917A9" w:rsidRDefault="00962C06" w:rsidP="0037352B">
            <w:pPr>
              <w:spacing w:after="0"/>
              <w:ind w:left="0" w:right="127" w:firstLine="0"/>
              <w:jc w:val="center"/>
              <w:rPr>
                <w:noProof/>
              </w:rPr>
            </w:pPr>
            <w:r>
              <w:rPr>
                <w:rFonts w:ascii="Times New Roman" w:hAnsi="Times New Roman" w:cs="Times New Roman"/>
                <w:color w:val="3C78D8"/>
                <w:sz w:val="18"/>
              </w:rPr>
              <w:t>Fig. 7</w:t>
            </w:r>
            <w:r w:rsidR="00A917A9" w:rsidRPr="001678DA">
              <w:rPr>
                <w:rFonts w:ascii="Times New Roman" w:hAnsi="Times New Roman" w:cs="Times New Roman"/>
                <w:color w:val="3C78D8"/>
                <w:sz w:val="18"/>
              </w:rPr>
              <w:t xml:space="preserve">. </w:t>
            </w:r>
            <w:r w:rsidR="00A917A9">
              <w:rPr>
                <w:rFonts w:ascii="Times New Roman" w:hAnsi="Times New Roman" w:cs="Times New Roman"/>
                <w:color w:val="3C78D8"/>
                <w:sz w:val="18"/>
              </w:rPr>
              <w:t>Smoke Sensor Sensitivity Characteristics [11]</w:t>
            </w:r>
          </w:p>
        </w:tc>
      </w:tr>
    </w:tbl>
    <w:p w14:paraId="21A72E52" w14:textId="77777777" w:rsidR="00A917A9" w:rsidRDefault="00A917A9" w:rsidP="00577C70"/>
    <w:p w14:paraId="70CC15ED" w14:textId="77777777" w:rsidR="00E965D2" w:rsidRDefault="00E965D2" w:rsidP="007A7DD1">
      <w:pPr>
        <w:spacing w:after="0"/>
        <w:ind w:left="0" w:right="128" w:firstLine="0"/>
      </w:pPr>
    </w:p>
    <w:tbl>
      <w:tblPr>
        <w:tblStyle w:val="TableGrid"/>
        <w:tblW w:w="0" w:type="auto"/>
        <w:tblInd w:w="10" w:type="dxa"/>
        <w:tblLook w:val="04A0" w:firstRow="1" w:lastRow="0" w:firstColumn="1" w:lastColumn="0" w:noHBand="0" w:noVBand="1"/>
      </w:tblPr>
      <w:tblGrid>
        <w:gridCol w:w="5099"/>
        <w:gridCol w:w="5099"/>
      </w:tblGrid>
      <w:tr w:rsidR="00E965D2" w14:paraId="1B96416E" w14:textId="77777777" w:rsidTr="66EBE869">
        <w:tc>
          <w:tcPr>
            <w:tcW w:w="5104" w:type="dxa"/>
          </w:tcPr>
          <w:p w14:paraId="05B4A552" w14:textId="77777777" w:rsidR="00E965D2" w:rsidRPr="00B613F3" w:rsidRDefault="00E965D2" w:rsidP="0037352B">
            <w:pPr>
              <w:pStyle w:val="Heading1"/>
              <w:outlineLvl w:val="0"/>
              <w:rPr>
                <w:sz w:val="24"/>
                <w:szCs w:val="24"/>
              </w:rPr>
            </w:pPr>
            <w:bookmarkStart w:id="431" w:name="_Toc526437446"/>
            <w:bookmarkStart w:id="432" w:name="_Toc526438011"/>
            <w:bookmarkStart w:id="433" w:name="_Toc526438499"/>
            <w:bookmarkStart w:id="434" w:name="_Toc527318736"/>
            <w:bookmarkStart w:id="435" w:name="_Toc527318820"/>
            <w:bookmarkStart w:id="436" w:name="_Toc527404965"/>
            <w:bookmarkStart w:id="437" w:name="_Toc527408788"/>
            <w:bookmarkStart w:id="438" w:name="_Toc527409613"/>
            <w:bookmarkStart w:id="439" w:name="_Toc527410080"/>
            <w:bookmarkStart w:id="440" w:name="_Toc527410171"/>
            <w:r w:rsidRPr="00B613F3">
              <w:rPr>
                <w:sz w:val="24"/>
                <w:szCs w:val="24"/>
              </w:rPr>
              <w:lastRenderedPageBreak/>
              <w:t>Requirements</w:t>
            </w:r>
            <w:bookmarkEnd w:id="431"/>
            <w:bookmarkEnd w:id="432"/>
            <w:bookmarkEnd w:id="433"/>
            <w:bookmarkEnd w:id="434"/>
            <w:bookmarkEnd w:id="435"/>
            <w:bookmarkEnd w:id="436"/>
            <w:bookmarkEnd w:id="437"/>
            <w:bookmarkEnd w:id="438"/>
            <w:bookmarkEnd w:id="439"/>
            <w:bookmarkEnd w:id="440"/>
          </w:p>
        </w:tc>
        <w:tc>
          <w:tcPr>
            <w:tcW w:w="5104" w:type="dxa"/>
          </w:tcPr>
          <w:p w14:paraId="7E36E904" w14:textId="77777777" w:rsidR="00E965D2" w:rsidRPr="00B613F3" w:rsidRDefault="00E965D2" w:rsidP="0037352B">
            <w:pPr>
              <w:pStyle w:val="Heading1"/>
              <w:outlineLvl w:val="0"/>
              <w:rPr>
                <w:sz w:val="24"/>
                <w:szCs w:val="24"/>
              </w:rPr>
            </w:pPr>
            <w:bookmarkStart w:id="441" w:name="_Toc526437447"/>
            <w:bookmarkStart w:id="442" w:name="_Toc526438012"/>
            <w:bookmarkStart w:id="443" w:name="_Toc526438500"/>
            <w:bookmarkStart w:id="444" w:name="_Toc527318737"/>
            <w:bookmarkStart w:id="445" w:name="_Toc527318821"/>
            <w:bookmarkStart w:id="446" w:name="_Toc527404966"/>
            <w:bookmarkStart w:id="447" w:name="_Toc527408789"/>
            <w:bookmarkStart w:id="448" w:name="_Toc527409614"/>
            <w:bookmarkStart w:id="449" w:name="_Toc527410081"/>
            <w:bookmarkStart w:id="450" w:name="_Toc527410172"/>
            <w:r w:rsidRPr="00B613F3">
              <w:rPr>
                <w:sz w:val="24"/>
                <w:szCs w:val="24"/>
              </w:rPr>
              <w:t>Verification</w:t>
            </w:r>
            <w:bookmarkEnd w:id="441"/>
            <w:bookmarkEnd w:id="442"/>
            <w:bookmarkEnd w:id="443"/>
            <w:bookmarkEnd w:id="444"/>
            <w:bookmarkEnd w:id="445"/>
            <w:bookmarkEnd w:id="446"/>
            <w:bookmarkEnd w:id="447"/>
            <w:bookmarkEnd w:id="448"/>
            <w:bookmarkEnd w:id="449"/>
            <w:bookmarkEnd w:id="450"/>
          </w:p>
        </w:tc>
      </w:tr>
      <w:tr w:rsidR="00E965D2" w14:paraId="2E480CD9" w14:textId="77777777" w:rsidTr="66EBE869">
        <w:tc>
          <w:tcPr>
            <w:tcW w:w="5104" w:type="dxa"/>
          </w:tcPr>
          <w:p w14:paraId="6E58DFEA" w14:textId="19F2714C" w:rsidR="00E965D2" w:rsidRPr="00550599" w:rsidRDefault="00550599" w:rsidP="003E69D5">
            <w:pPr>
              <w:pStyle w:val="Heading1"/>
              <w:numPr>
                <w:ilvl w:val="0"/>
                <w:numId w:val="9"/>
              </w:numPr>
              <w:outlineLvl w:val="0"/>
              <w:rPr>
                <w:color w:val="auto"/>
                <w:sz w:val="24"/>
                <w:szCs w:val="24"/>
              </w:rPr>
            </w:pPr>
            <w:bookmarkStart w:id="451" w:name="_Toc526437448"/>
            <w:bookmarkStart w:id="452" w:name="_Toc526438013"/>
            <w:bookmarkStart w:id="453" w:name="_Toc526438501"/>
            <w:bookmarkStart w:id="454" w:name="_Toc527318738"/>
            <w:bookmarkStart w:id="455" w:name="_Toc527318822"/>
            <w:bookmarkStart w:id="456" w:name="_Toc527404967"/>
            <w:bookmarkStart w:id="457" w:name="_Toc527408790"/>
            <w:bookmarkStart w:id="458" w:name="_Toc527409615"/>
            <w:bookmarkStart w:id="459" w:name="_Toc527410082"/>
            <w:bookmarkStart w:id="460" w:name="_Toc527410173"/>
            <w:r w:rsidRPr="00550599">
              <w:rPr>
                <w:color w:val="auto"/>
                <w:sz w:val="24"/>
                <w:szCs w:val="24"/>
              </w:rPr>
              <w:t>Must be able to accurately detect smoke at concentrations of 0.5±0.25%</w:t>
            </w:r>
            <w:bookmarkEnd w:id="451"/>
            <w:bookmarkEnd w:id="452"/>
            <w:bookmarkEnd w:id="453"/>
            <w:bookmarkEnd w:id="454"/>
            <w:bookmarkEnd w:id="455"/>
            <w:bookmarkEnd w:id="456"/>
            <w:bookmarkEnd w:id="457"/>
            <w:bookmarkEnd w:id="458"/>
            <w:bookmarkEnd w:id="459"/>
            <w:bookmarkEnd w:id="460"/>
          </w:p>
        </w:tc>
        <w:tc>
          <w:tcPr>
            <w:tcW w:w="5104" w:type="dxa"/>
          </w:tcPr>
          <w:p w14:paraId="3F8F4C89" w14:textId="1EDE9BFC" w:rsidR="00E965D2" w:rsidRPr="00550599" w:rsidRDefault="00550599" w:rsidP="003E69D5">
            <w:pPr>
              <w:pStyle w:val="Heading1"/>
              <w:numPr>
                <w:ilvl w:val="0"/>
                <w:numId w:val="12"/>
              </w:numPr>
              <w:outlineLvl w:val="0"/>
              <w:rPr>
                <w:color w:val="auto"/>
                <w:sz w:val="24"/>
                <w:szCs w:val="24"/>
              </w:rPr>
            </w:pPr>
            <w:bookmarkStart w:id="461" w:name="_Toc526437449"/>
            <w:bookmarkStart w:id="462" w:name="_Toc526438014"/>
            <w:bookmarkStart w:id="463" w:name="_Toc526438502"/>
            <w:bookmarkStart w:id="464" w:name="_Toc527318739"/>
            <w:bookmarkStart w:id="465" w:name="_Toc527318823"/>
            <w:bookmarkStart w:id="466" w:name="_Toc527404968"/>
            <w:bookmarkStart w:id="467" w:name="_Toc527408791"/>
            <w:bookmarkStart w:id="468" w:name="_Toc527409616"/>
            <w:bookmarkStart w:id="469" w:name="_Toc527410083"/>
            <w:bookmarkStart w:id="470" w:name="_Toc527410174"/>
            <w:r w:rsidRPr="00550599">
              <w:rPr>
                <w:color w:val="auto"/>
                <w:sz w:val="24"/>
                <w:szCs w:val="24"/>
              </w:rPr>
              <w:t>Connect the gas sensor to an Arduino for testing</w:t>
            </w:r>
            <w:bookmarkEnd w:id="461"/>
            <w:bookmarkEnd w:id="462"/>
            <w:bookmarkEnd w:id="463"/>
            <w:bookmarkEnd w:id="464"/>
            <w:bookmarkEnd w:id="465"/>
            <w:bookmarkEnd w:id="466"/>
            <w:bookmarkEnd w:id="467"/>
            <w:bookmarkEnd w:id="468"/>
            <w:bookmarkEnd w:id="469"/>
            <w:bookmarkEnd w:id="470"/>
          </w:p>
          <w:p w14:paraId="7777EE3F" w14:textId="5B29D1AE" w:rsidR="00E965D2" w:rsidRPr="00550599" w:rsidRDefault="00550599" w:rsidP="003E69D5">
            <w:pPr>
              <w:pStyle w:val="Heading1"/>
              <w:numPr>
                <w:ilvl w:val="0"/>
                <w:numId w:val="12"/>
              </w:numPr>
              <w:outlineLvl w:val="0"/>
              <w:rPr>
                <w:color w:val="auto"/>
                <w:sz w:val="24"/>
                <w:szCs w:val="24"/>
              </w:rPr>
            </w:pPr>
            <w:bookmarkStart w:id="471" w:name="_Toc526437450"/>
            <w:bookmarkStart w:id="472" w:name="_Toc526438015"/>
            <w:bookmarkStart w:id="473" w:name="_Toc526438503"/>
            <w:bookmarkStart w:id="474" w:name="_Toc527318740"/>
            <w:bookmarkStart w:id="475" w:name="_Toc527318824"/>
            <w:bookmarkStart w:id="476" w:name="_Toc527404969"/>
            <w:bookmarkStart w:id="477" w:name="_Toc527408792"/>
            <w:bookmarkStart w:id="478" w:name="_Toc527409617"/>
            <w:bookmarkStart w:id="479" w:name="_Toc527410084"/>
            <w:bookmarkStart w:id="480" w:name="_Toc527410175"/>
            <w:r w:rsidRPr="00550599">
              <w:rPr>
                <w:color w:val="auto"/>
                <w:sz w:val="24"/>
                <w:szCs w:val="24"/>
              </w:rPr>
              <w:t>Produce a concentration of smoke between 2500 and 7500 ppm.</w:t>
            </w:r>
            <w:bookmarkEnd w:id="471"/>
            <w:bookmarkEnd w:id="472"/>
            <w:bookmarkEnd w:id="473"/>
            <w:bookmarkEnd w:id="474"/>
            <w:bookmarkEnd w:id="475"/>
            <w:bookmarkEnd w:id="476"/>
            <w:bookmarkEnd w:id="477"/>
            <w:bookmarkEnd w:id="478"/>
            <w:bookmarkEnd w:id="479"/>
            <w:bookmarkEnd w:id="480"/>
            <w:r w:rsidRPr="00550599">
              <w:rPr>
                <w:color w:val="auto"/>
                <w:sz w:val="24"/>
                <w:szCs w:val="24"/>
              </w:rPr>
              <w:t xml:space="preserve"> </w:t>
            </w:r>
          </w:p>
          <w:p w14:paraId="013B4E2A" w14:textId="77777777" w:rsidR="00550599" w:rsidRPr="00550599" w:rsidRDefault="00550599" w:rsidP="003E69D5">
            <w:pPr>
              <w:pStyle w:val="Heading1"/>
              <w:numPr>
                <w:ilvl w:val="0"/>
                <w:numId w:val="12"/>
              </w:numPr>
              <w:outlineLvl w:val="0"/>
              <w:rPr>
                <w:color w:val="auto"/>
              </w:rPr>
            </w:pPr>
            <w:bookmarkStart w:id="481" w:name="_Toc526437451"/>
            <w:bookmarkStart w:id="482" w:name="_Toc526438016"/>
            <w:bookmarkStart w:id="483" w:name="_Toc526438504"/>
            <w:bookmarkStart w:id="484" w:name="_Toc527318741"/>
            <w:bookmarkStart w:id="485" w:name="_Toc527318825"/>
            <w:bookmarkStart w:id="486" w:name="_Toc527404970"/>
            <w:bookmarkStart w:id="487" w:name="_Toc527408793"/>
            <w:bookmarkStart w:id="488" w:name="_Toc527409618"/>
            <w:bookmarkStart w:id="489" w:name="_Toc527410085"/>
            <w:bookmarkStart w:id="490" w:name="_Toc527410176"/>
            <w:r w:rsidRPr="00550599">
              <w:rPr>
                <w:color w:val="auto"/>
                <w:sz w:val="24"/>
                <w:szCs w:val="24"/>
              </w:rPr>
              <w:t>Monitor the digital I/O pin on the smoke sensor which will indicate when it detects the smoke</w:t>
            </w:r>
            <w:bookmarkEnd w:id="481"/>
            <w:bookmarkEnd w:id="482"/>
            <w:bookmarkEnd w:id="483"/>
            <w:bookmarkEnd w:id="484"/>
            <w:bookmarkEnd w:id="485"/>
            <w:bookmarkEnd w:id="486"/>
            <w:bookmarkEnd w:id="487"/>
            <w:bookmarkEnd w:id="488"/>
            <w:bookmarkEnd w:id="489"/>
            <w:bookmarkEnd w:id="490"/>
          </w:p>
          <w:p w14:paraId="4EFBD5DB" w14:textId="773229C8" w:rsidR="00550599" w:rsidRPr="00550599" w:rsidRDefault="00550599" w:rsidP="003E69D5">
            <w:pPr>
              <w:pStyle w:val="Heading1"/>
              <w:numPr>
                <w:ilvl w:val="0"/>
                <w:numId w:val="12"/>
              </w:numPr>
              <w:outlineLvl w:val="0"/>
              <w:rPr>
                <w:color w:val="auto"/>
              </w:rPr>
            </w:pPr>
            <w:bookmarkStart w:id="491" w:name="_Toc526437452"/>
            <w:bookmarkStart w:id="492" w:name="_Toc526438017"/>
            <w:bookmarkStart w:id="493" w:name="_Toc526438505"/>
            <w:bookmarkStart w:id="494" w:name="_Toc527318742"/>
            <w:bookmarkStart w:id="495" w:name="_Toc527318826"/>
            <w:bookmarkStart w:id="496" w:name="_Toc527404971"/>
            <w:bookmarkStart w:id="497" w:name="_Toc527408794"/>
            <w:bookmarkStart w:id="498" w:name="_Toc527409619"/>
            <w:bookmarkStart w:id="499" w:name="_Toc527410086"/>
            <w:bookmarkStart w:id="500" w:name="_Toc527410177"/>
            <w:r>
              <w:rPr>
                <w:color w:val="auto"/>
                <w:sz w:val="24"/>
                <w:szCs w:val="24"/>
              </w:rPr>
              <w:t>Record the time it takes to detect the smoke</w:t>
            </w:r>
            <w:bookmarkEnd w:id="491"/>
            <w:bookmarkEnd w:id="492"/>
            <w:bookmarkEnd w:id="493"/>
            <w:bookmarkEnd w:id="494"/>
            <w:bookmarkEnd w:id="495"/>
            <w:bookmarkEnd w:id="496"/>
            <w:bookmarkEnd w:id="497"/>
            <w:bookmarkEnd w:id="498"/>
            <w:bookmarkEnd w:id="499"/>
            <w:bookmarkEnd w:id="500"/>
          </w:p>
        </w:tc>
      </w:tr>
      <w:tr w:rsidR="66EBE869" w14:paraId="5F00C90D" w14:textId="77777777" w:rsidTr="66EBE869">
        <w:tc>
          <w:tcPr>
            <w:tcW w:w="5099" w:type="dxa"/>
          </w:tcPr>
          <w:p w14:paraId="5557DC05" w14:textId="7F784D54" w:rsidR="66EBE869" w:rsidRDefault="66EBE869" w:rsidP="66EBE869">
            <w:pPr>
              <w:pStyle w:val="Heading1"/>
              <w:numPr>
                <w:ilvl w:val="0"/>
                <w:numId w:val="2"/>
              </w:numPr>
              <w:outlineLvl w:val="0"/>
              <w:rPr>
                <w:color w:val="auto"/>
                <w:sz w:val="24"/>
                <w:szCs w:val="24"/>
              </w:rPr>
            </w:pPr>
            <w:bookmarkStart w:id="501" w:name="_Toc527404972"/>
            <w:bookmarkStart w:id="502" w:name="_Toc527408795"/>
            <w:bookmarkStart w:id="503" w:name="_Toc527409620"/>
            <w:bookmarkStart w:id="504" w:name="_Toc527410087"/>
            <w:bookmarkStart w:id="505" w:name="_Toc527410178"/>
            <w:r w:rsidRPr="66EBE869">
              <w:rPr>
                <w:color w:val="auto"/>
                <w:sz w:val="24"/>
                <w:szCs w:val="24"/>
              </w:rPr>
              <w:t>Must be able to distinguish between real forest fires and false alarms such as nearby controlled camp fires</w:t>
            </w:r>
            <w:bookmarkEnd w:id="501"/>
            <w:bookmarkEnd w:id="502"/>
            <w:bookmarkEnd w:id="503"/>
            <w:bookmarkEnd w:id="504"/>
            <w:bookmarkEnd w:id="505"/>
          </w:p>
        </w:tc>
        <w:tc>
          <w:tcPr>
            <w:tcW w:w="5099" w:type="dxa"/>
          </w:tcPr>
          <w:p w14:paraId="55266C4A" w14:textId="63500DD8" w:rsidR="66EBE869" w:rsidRDefault="66EBE869" w:rsidP="66EBE869">
            <w:pPr>
              <w:pStyle w:val="Heading1"/>
              <w:numPr>
                <w:ilvl w:val="0"/>
                <w:numId w:val="1"/>
              </w:numPr>
              <w:outlineLvl w:val="0"/>
              <w:rPr>
                <w:color w:val="auto"/>
                <w:sz w:val="24"/>
                <w:szCs w:val="24"/>
              </w:rPr>
            </w:pPr>
            <w:bookmarkStart w:id="506" w:name="_Toc527404973"/>
            <w:bookmarkStart w:id="507" w:name="_Toc527408796"/>
            <w:bookmarkStart w:id="508" w:name="_Toc527409621"/>
            <w:bookmarkStart w:id="509" w:name="_Toc527410088"/>
            <w:bookmarkStart w:id="510" w:name="_Toc527410179"/>
            <w:r w:rsidRPr="66EBE869">
              <w:rPr>
                <w:color w:val="auto"/>
                <w:sz w:val="24"/>
                <w:szCs w:val="24"/>
              </w:rPr>
              <w:t>Measure smoke concentrations in air on a burn day</w:t>
            </w:r>
            <w:bookmarkEnd w:id="506"/>
            <w:bookmarkEnd w:id="507"/>
            <w:bookmarkEnd w:id="508"/>
            <w:bookmarkEnd w:id="509"/>
            <w:bookmarkEnd w:id="510"/>
          </w:p>
          <w:p w14:paraId="38C1960E" w14:textId="3B3E6221" w:rsidR="66EBE869" w:rsidRDefault="66EBE869" w:rsidP="66EBE869">
            <w:pPr>
              <w:pStyle w:val="Heading1"/>
              <w:numPr>
                <w:ilvl w:val="0"/>
                <w:numId w:val="1"/>
              </w:numPr>
              <w:outlineLvl w:val="0"/>
              <w:rPr>
                <w:color w:val="auto"/>
                <w:sz w:val="24"/>
                <w:szCs w:val="24"/>
              </w:rPr>
            </w:pPr>
            <w:bookmarkStart w:id="511" w:name="_Toc527404974"/>
            <w:bookmarkStart w:id="512" w:name="_Toc527408797"/>
            <w:bookmarkStart w:id="513" w:name="_Toc527409622"/>
            <w:bookmarkStart w:id="514" w:name="_Toc527410089"/>
            <w:bookmarkStart w:id="515" w:name="_Toc527410180"/>
            <w:r w:rsidRPr="66EBE869">
              <w:rPr>
                <w:color w:val="auto"/>
                <w:sz w:val="24"/>
                <w:szCs w:val="24"/>
              </w:rPr>
              <w:t>Measure smoke concentrations in smaller confined space with built up smoke</w:t>
            </w:r>
            <w:bookmarkEnd w:id="511"/>
            <w:bookmarkEnd w:id="512"/>
            <w:bookmarkEnd w:id="513"/>
            <w:bookmarkEnd w:id="514"/>
            <w:bookmarkEnd w:id="515"/>
          </w:p>
          <w:p w14:paraId="1E63D76F" w14:textId="7F89A6FE" w:rsidR="66EBE869" w:rsidRDefault="66EBE869" w:rsidP="66EBE869">
            <w:pPr>
              <w:pStyle w:val="Heading1"/>
              <w:numPr>
                <w:ilvl w:val="0"/>
                <w:numId w:val="1"/>
              </w:numPr>
              <w:outlineLvl w:val="0"/>
              <w:rPr>
                <w:color w:val="auto"/>
                <w:sz w:val="24"/>
                <w:szCs w:val="24"/>
              </w:rPr>
            </w:pPr>
            <w:bookmarkStart w:id="516" w:name="_Toc527404975"/>
            <w:bookmarkStart w:id="517" w:name="_Toc527408798"/>
            <w:bookmarkStart w:id="518" w:name="_Toc527409623"/>
            <w:bookmarkStart w:id="519" w:name="_Toc527410090"/>
            <w:bookmarkStart w:id="520" w:name="_Toc527410181"/>
            <w:r w:rsidRPr="66EBE869">
              <w:rPr>
                <w:color w:val="auto"/>
                <w:sz w:val="24"/>
                <w:szCs w:val="24"/>
              </w:rPr>
              <w:t>Measure smoke concentrations when having a nearby camp fire</w:t>
            </w:r>
            <w:bookmarkEnd w:id="516"/>
            <w:bookmarkEnd w:id="517"/>
            <w:bookmarkEnd w:id="518"/>
            <w:bookmarkEnd w:id="519"/>
            <w:bookmarkEnd w:id="520"/>
          </w:p>
          <w:p w14:paraId="7B36AC88" w14:textId="67D42C94" w:rsidR="66EBE869" w:rsidRDefault="66EBE869" w:rsidP="66EBE869">
            <w:pPr>
              <w:pStyle w:val="Heading1"/>
              <w:numPr>
                <w:ilvl w:val="0"/>
                <w:numId w:val="1"/>
              </w:numPr>
              <w:outlineLvl w:val="0"/>
              <w:rPr>
                <w:color w:val="auto"/>
                <w:sz w:val="24"/>
                <w:szCs w:val="24"/>
              </w:rPr>
            </w:pPr>
            <w:bookmarkStart w:id="521" w:name="_Toc527404976"/>
            <w:bookmarkStart w:id="522" w:name="_Toc527408799"/>
            <w:bookmarkStart w:id="523" w:name="_Toc527409624"/>
            <w:bookmarkStart w:id="524" w:name="_Toc527410091"/>
            <w:bookmarkStart w:id="525" w:name="_Toc527410182"/>
            <w:r w:rsidRPr="66EBE869">
              <w:rPr>
                <w:color w:val="auto"/>
                <w:sz w:val="24"/>
                <w:szCs w:val="24"/>
              </w:rPr>
              <w:t>Determine a threshold smoke concentration for consistent general fire detection</w:t>
            </w:r>
            <w:bookmarkEnd w:id="521"/>
            <w:bookmarkEnd w:id="522"/>
            <w:bookmarkEnd w:id="523"/>
            <w:bookmarkEnd w:id="524"/>
            <w:bookmarkEnd w:id="525"/>
          </w:p>
          <w:p w14:paraId="6CD8A5AB" w14:textId="4D3FB25E" w:rsidR="66EBE869" w:rsidRDefault="66EBE869" w:rsidP="66EBE869">
            <w:pPr>
              <w:pStyle w:val="Heading1"/>
              <w:numPr>
                <w:ilvl w:val="0"/>
                <w:numId w:val="1"/>
              </w:numPr>
              <w:outlineLvl w:val="0"/>
              <w:rPr>
                <w:color w:val="auto"/>
                <w:sz w:val="24"/>
                <w:szCs w:val="24"/>
              </w:rPr>
            </w:pPr>
            <w:bookmarkStart w:id="526" w:name="_Toc527404977"/>
            <w:bookmarkStart w:id="527" w:name="_Toc527408800"/>
            <w:bookmarkStart w:id="528" w:name="_Toc527409625"/>
            <w:bookmarkStart w:id="529" w:name="_Toc527410092"/>
            <w:bookmarkStart w:id="530" w:name="_Toc527410183"/>
            <w:r w:rsidRPr="66EBE869">
              <w:rPr>
                <w:color w:val="auto"/>
                <w:sz w:val="24"/>
                <w:szCs w:val="24"/>
              </w:rPr>
              <w:t>Add a constraint that requires the threshold smoke concentration to be present for 5 seconds before triggering</w:t>
            </w:r>
            <w:bookmarkEnd w:id="526"/>
            <w:bookmarkEnd w:id="527"/>
            <w:bookmarkEnd w:id="528"/>
            <w:bookmarkEnd w:id="529"/>
            <w:bookmarkEnd w:id="530"/>
          </w:p>
          <w:p w14:paraId="294F7A89" w14:textId="65B2C4EF" w:rsidR="66EBE869" w:rsidRDefault="66EBE869" w:rsidP="66EBE869">
            <w:pPr>
              <w:pStyle w:val="Heading1"/>
              <w:numPr>
                <w:ilvl w:val="0"/>
                <w:numId w:val="1"/>
              </w:numPr>
              <w:outlineLvl w:val="0"/>
              <w:rPr>
                <w:color w:val="auto"/>
                <w:sz w:val="24"/>
                <w:szCs w:val="24"/>
              </w:rPr>
            </w:pPr>
            <w:bookmarkStart w:id="531" w:name="_Toc527404978"/>
            <w:bookmarkStart w:id="532" w:name="_Toc527408801"/>
            <w:bookmarkStart w:id="533" w:name="_Toc527409626"/>
            <w:bookmarkStart w:id="534" w:name="_Toc527410093"/>
            <w:bookmarkStart w:id="535" w:name="_Toc527410184"/>
            <w:r w:rsidRPr="66EBE869">
              <w:rPr>
                <w:color w:val="auto"/>
                <w:sz w:val="24"/>
                <w:szCs w:val="24"/>
              </w:rPr>
              <w:t>Test these parameters on a variety of fire types and adjusts the parameters as needed</w:t>
            </w:r>
            <w:bookmarkEnd w:id="531"/>
            <w:bookmarkEnd w:id="532"/>
            <w:bookmarkEnd w:id="533"/>
            <w:bookmarkEnd w:id="534"/>
            <w:bookmarkEnd w:id="535"/>
          </w:p>
        </w:tc>
      </w:tr>
    </w:tbl>
    <w:p w14:paraId="18987B18" w14:textId="22FBB1AB" w:rsidR="00741985" w:rsidRDefault="00E94481">
      <w:pPr>
        <w:spacing w:after="35" w:line="259" w:lineRule="auto"/>
        <w:ind w:left="0" w:right="0" w:firstLine="0"/>
        <w:rPr>
          <w:rFonts w:ascii="Times New Roman" w:eastAsia="Times New Roman" w:hAnsi="Times New Roman" w:cs="Times New Roman"/>
          <w:color w:val="3D85C6"/>
          <w:sz w:val="26"/>
        </w:rPr>
      </w:pPr>
      <w:r>
        <w:rPr>
          <w:rFonts w:ascii="Times New Roman" w:eastAsia="Times New Roman" w:hAnsi="Times New Roman" w:cs="Times New Roman"/>
          <w:color w:val="3D85C6"/>
          <w:sz w:val="26"/>
        </w:rPr>
        <w:t xml:space="preserve"> </w:t>
      </w:r>
    </w:p>
    <w:p w14:paraId="2CDBC22B" w14:textId="77777777" w:rsidR="00E965D2" w:rsidRDefault="00E965D2">
      <w:pPr>
        <w:spacing w:after="35" w:line="259" w:lineRule="auto"/>
        <w:ind w:left="0" w:right="0" w:firstLine="0"/>
      </w:pPr>
    </w:p>
    <w:p w14:paraId="18F5862C" w14:textId="64932CF2" w:rsidR="00257ED7" w:rsidRDefault="00E94481" w:rsidP="00257ED7">
      <w:pPr>
        <w:pStyle w:val="Heading3"/>
        <w:ind w:left="-5"/>
      </w:pPr>
      <w:r>
        <w:rPr>
          <w:sz w:val="26"/>
        </w:rPr>
        <w:t xml:space="preserve"> </w:t>
      </w:r>
      <w:bookmarkStart w:id="536" w:name="_Toc526437453"/>
      <w:bookmarkStart w:id="537" w:name="_Toc526438018"/>
      <w:bookmarkStart w:id="538" w:name="_Toc527318743"/>
      <w:bookmarkStart w:id="539" w:name="_Toc527318827"/>
      <w:bookmarkStart w:id="540" w:name="_Toc527410185"/>
      <w:r w:rsidR="00257ED7">
        <w:t>2.4.2 Flame Sensor</w:t>
      </w:r>
      <w:bookmarkEnd w:id="536"/>
      <w:bookmarkEnd w:id="537"/>
      <w:bookmarkEnd w:id="538"/>
      <w:bookmarkEnd w:id="539"/>
      <w:bookmarkEnd w:id="540"/>
    </w:p>
    <w:p w14:paraId="7D302B22" w14:textId="3AE41673" w:rsidR="00F82282" w:rsidRPr="00C456D9" w:rsidRDefault="2D1D823E" w:rsidP="2D1D823E">
      <w:pPr>
        <w:spacing w:line="240" w:lineRule="auto"/>
        <w:ind w:left="0" w:firstLine="0"/>
        <w:rPr>
          <w:rFonts w:ascii="Times New Roman" w:hAnsi="Times New Roman" w:cs="Times New Roman"/>
          <w:color w:val="auto"/>
          <w:sz w:val="24"/>
          <w:szCs w:val="24"/>
        </w:rPr>
      </w:pPr>
      <w:r w:rsidRPr="2D1D823E">
        <w:rPr>
          <w:rFonts w:ascii="Times New Roman" w:hAnsi="Times New Roman" w:cs="Times New Roman"/>
          <w:color w:val="auto"/>
          <w:sz w:val="24"/>
          <w:szCs w:val="24"/>
        </w:rPr>
        <w:t>Although it is likely that the smoke sensor will detect a forest fire before it is close enough for the flame sensor to detect, the flame sensor is a second line of defense if the smoke sensor fails. We chose the flame sensor because it is a cost-effective option that can detect IR radiation at a distance. The sensor has a detection angle of 60 degrees and detects wavelengths between 760nm and 1100nm [6]. The documentation states that the sensor can detect flame from a lighter at 80cm. We suspect that, with the increased size of the flame source, the sensor should be able to detect the flame at 10-meters.</w:t>
      </w:r>
    </w:p>
    <w:p w14:paraId="1E291603" w14:textId="667119CD" w:rsidR="00257ED7" w:rsidRPr="00257ED7" w:rsidRDefault="00257ED7" w:rsidP="00257ED7"/>
    <w:tbl>
      <w:tblPr>
        <w:tblStyle w:val="TableGrid"/>
        <w:tblW w:w="0" w:type="auto"/>
        <w:tblInd w:w="10" w:type="dxa"/>
        <w:tblLook w:val="04A0" w:firstRow="1" w:lastRow="0" w:firstColumn="1" w:lastColumn="0" w:noHBand="0" w:noVBand="1"/>
      </w:tblPr>
      <w:tblGrid>
        <w:gridCol w:w="5099"/>
        <w:gridCol w:w="5099"/>
      </w:tblGrid>
      <w:tr w:rsidR="0010664B" w14:paraId="6F457E16" w14:textId="77777777" w:rsidTr="00F03C32">
        <w:tc>
          <w:tcPr>
            <w:tcW w:w="5104" w:type="dxa"/>
          </w:tcPr>
          <w:p w14:paraId="33102BC8" w14:textId="77777777" w:rsidR="0010664B" w:rsidRPr="00B613F3" w:rsidRDefault="0010664B" w:rsidP="00F03C32">
            <w:pPr>
              <w:pStyle w:val="Heading1"/>
              <w:outlineLvl w:val="0"/>
              <w:rPr>
                <w:sz w:val="24"/>
                <w:szCs w:val="24"/>
              </w:rPr>
            </w:pPr>
            <w:bookmarkStart w:id="541" w:name="_Toc526437454"/>
            <w:bookmarkStart w:id="542" w:name="_Toc526438019"/>
            <w:bookmarkStart w:id="543" w:name="_Toc526438507"/>
            <w:bookmarkStart w:id="544" w:name="_Toc527318744"/>
            <w:bookmarkStart w:id="545" w:name="_Toc527318828"/>
            <w:bookmarkStart w:id="546" w:name="_Toc527404980"/>
            <w:bookmarkStart w:id="547" w:name="_Toc527408803"/>
            <w:bookmarkStart w:id="548" w:name="_Toc527409628"/>
            <w:bookmarkStart w:id="549" w:name="_Toc527410095"/>
            <w:bookmarkStart w:id="550" w:name="_Toc527410186"/>
            <w:r w:rsidRPr="00B613F3">
              <w:rPr>
                <w:sz w:val="24"/>
                <w:szCs w:val="24"/>
              </w:rPr>
              <w:lastRenderedPageBreak/>
              <w:t>Requirements</w:t>
            </w:r>
            <w:bookmarkEnd w:id="541"/>
            <w:bookmarkEnd w:id="542"/>
            <w:bookmarkEnd w:id="543"/>
            <w:bookmarkEnd w:id="544"/>
            <w:bookmarkEnd w:id="545"/>
            <w:bookmarkEnd w:id="546"/>
            <w:bookmarkEnd w:id="547"/>
            <w:bookmarkEnd w:id="548"/>
            <w:bookmarkEnd w:id="549"/>
            <w:bookmarkEnd w:id="550"/>
          </w:p>
        </w:tc>
        <w:tc>
          <w:tcPr>
            <w:tcW w:w="5104" w:type="dxa"/>
          </w:tcPr>
          <w:p w14:paraId="0E6C6403" w14:textId="77777777" w:rsidR="0010664B" w:rsidRPr="00B613F3" w:rsidRDefault="0010664B" w:rsidP="00F03C32">
            <w:pPr>
              <w:pStyle w:val="Heading1"/>
              <w:outlineLvl w:val="0"/>
              <w:rPr>
                <w:sz w:val="24"/>
                <w:szCs w:val="24"/>
              </w:rPr>
            </w:pPr>
            <w:bookmarkStart w:id="551" w:name="_Toc526437455"/>
            <w:bookmarkStart w:id="552" w:name="_Toc526438020"/>
            <w:bookmarkStart w:id="553" w:name="_Toc526438508"/>
            <w:bookmarkStart w:id="554" w:name="_Toc527318745"/>
            <w:bookmarkStart w:id="555" w:name="_Toc527318829"/>
            <w:bookmarkStart w:id="556" w:name="_Toc527404981"/>
            <w:bookmarkStart w:id="557" w:name="_Toc527408804"/>
            <w:bookmarkStart w:id="558" w:name="_Toc527409629"/>
            <w:bookmarkStart w:id="559" w:name="_Toc527410096"/>
            <w:bookmarkStart w:id="560" w:name="_Toc527410187"/>
            <w:r w:rsidRPr="00B613F3">
              <w:rPr>
                <w:sz w:val="24"/>
                <w:szCs w:val="24"/>
              </w:rPr>
              <w:t>Verification</w:t>
            </w:r>
            <w:bookmarkEnd w:id="551"/>
            <w:bookmarkEnd w:id="552"/>
            <w:bookmarkEnd w:id="553"/>
            <w:bookmarkEnd w:id="554"/>
            <w:bookmarkEnd w:id="555"/>
            <w:bookmarkEnd w:id="556"/>
            <w:bookmarkEnd w:id="557"/>
            <w:bookmarkEnd w:id="558"/>
            <w:bookmarkEnd w:id="559"/>
            <w:bookmarkEnd w:id="560"/>
          </w:p>
        </w:tc>
      </w:tr>
      <w:tr w:rsidR="0010664B" w14:paraId="55F6EF08" w14:textId="77777777" w:rsidTr="00F03C32">
        <w:tc>
          <w:tcPr>
            <w:tcW w:w="5104" w:type="dxa"/>
          </w:tcPr>
          <w:p w14:paraId="5802F845" w14:textId="303E7864" w:rsidR="0010664B" w:rsidRPr="00550599" w:rsidRDefault="0010664B" w:rsidP="003E69D5">
            <w:pPr>
              <w:pStyle w:val="Heading1"/>
              <w:numPr>
                <w:ilvl w:val="0"/>
                <w:numId w:val="9"/>
              </w:numPr>
              <w:outlineLvl w:val="0"/>
              <w:rPr>
                <w:color w:val="auto"/>
                <w:sz w:val="24"/>
                <w:szCs w:val="24"/>
              </w:rPr>
            </w:pPr>
            <w:bookmarkStart w:id="561" w:name="_Toc526437456"/>
            <w:bookmarkStart w:id="562" w:name="_Toc526438021"/>
            <w:bookmarkStart w:id="563" w:name="_Toc526438509"/>
            <w:bookmarkStart w:id="564" w:name="_Toc527318746"/>
            <w:bookmarkStart w:id="565" w:name="_Toc527318830"/>
            <w:bookmarkStart w:id="566" w:name="_Toc527404982"/>
            <w:bookmarkStart w:id="567" w:name="_Toc527408805"/>
            <w:bookmarkStart w:id="568" w:name="_Toc527409630"/>
            <w:bookmarkStart w:id="569" w:name="_Toc527410097"/>
            <w:bookmarkStart w:id="570" w:name="_Toc527410188"/>
            <w:r w:rsidRPr="00550599">
              <w:rPr>
                <w:color w:val="auto"/>
                <w:sz w:val="24"/>
                <w:szCs w:val="24"/>
              </w:rPr>
              <w:t xml:space="preserve">Must be able to accurately detect </w:t>
            </w:r>
            <w:r w:rsidR="00B81956">
              <w:rPr>
                <w:color w:val="auto"/>
                <w:sz w:val="24"/>
                <w:szCs w:val="24"/>
              </w:rPr>
              <w:t xml:space="preserve">a flame at </w:t>
            </w:r>
            <w:r w:rsidR="00DB32EA">
              <w:rPr>
                <w:color w:val="auto"/>
                <w:sz w:val="24"/>
                <w:szCs w:val="24"/>
              </w:rPr>
              <w:t>10-meters</w:t>
            </w:r>
            <w:bookmarkEnd w:id="561"/>
            <w:bookmarkEnd w:id="562"/>
            <w:bookmarkEnd w:id="563"/>
            <w:bookmarkEnd w:id="564"/>
            <w:bookmarkEnd w:id="565"/>
            <w:bookmarkEnd w:id="566"/>
            <w:bookmarkEnd w:id="567"/>
            <w:bookmarkEnd w:id="568"/>
            <w:bookmarkEnd w:id="569"/>
            <w:bookmarkEnd w:id="570"/>
            <w:r>
              <w:rPr>
                <w:color w:val="auto"/>
                <w:sz w:val="24"/>
                <w:szCs w:val="24"/>
              </w:rPr>
              <w:t xml:space="preserve"> </w:t>
            </w:r>
          </w:p>
        </w:tc>
        <w:tc>
          <w:tcPr>
            <w:tcW w:w="5104" w:type="dxa"/>
          </w:tcPr>
          <w:p w14:paraId="04FB46A9" w14:textId="3602A57A" w:rsidR="0010664B" w:rsidRPr="00550599" w:rsidRDefault="0010664B" w:rsidP="003E69D5">
            <w:pPr>
              <w:pStyle w:val="Heading1"/>
              <w:numPr>
                <w:ilvl w:val="0"/>
                <w:numId w:val="13"/>
              </w:numPr>
              <w:outlineLvl w:val="0"/>
              <w:rPr>
                <w:color w:val="auto"/>
                <w:sz w:val="24"/>
                <w:szCs w:val="24"/>
              </w:rPr>
            </w:pPr>
            <w:bookmarkStart w:id="571" w:name="_Toc526437457"/>
            <w:bookmarkStart w:id="572" w:name="_Toc526438022"/>
            <w:bookmarkStart w:id="573" w:name="_Toc526438510"/>
            <w:bookmarkStart w:id="574" w:name="_Toc527318747"/>
            <w:bookmarkStart w:id="575" w:name="_Toc527318831"/>
            <w:bookmarkStart w:id="576" w:name="_Toc527404983"/>
            <w:bookmarkStart w:id="577" w:name="_Toc527408806"/>
            <w:bookmarkStart w:id="578" w:name="_Toc527409631"/>
            <w:bookmarkStart w:id="579" w:name="_Toc527410098"/>
            <w:bookmarkStart w:id="580" w:name="_Toc527410189"/>
            <w:r w:rsidRPr="00550599">
              <w:rPr>
                <w:color w:val="auto"/>
                <w:sz w:val="24"/>
                <w:szCs w:val="24"/>
              </w:rPr>
              <w:t xml:space="preserve">Connect the </w:t>
            </w:r>
            <w:r>
              <w:rPr>
                <w:color w:val="auto"/>
                <w:sz w:val="24"/>
                <w:szCs w:val="24"/>
              </w:rPr>
              <w:t xml:space="preserve">flame </w:t>
            </w:r>
            <w:r w:rsidRPr="00550599">
              <w:rPr>
                <w:color w:val="auto"/>
                <w:sz w:val="24"/>
                <w:szCs w:val="24"/>
              </w:rPr>
              <w:t>sensor to an Arduino for testing</w:t>
            </w:r>
            <w:bookmarkEnd w:id="571"/>
            <w:bookmarkEnd w:id="572"/>
            <w:bookmarkEnd w:id="573"/>
            <w:bookmarkEnd w:id="574"/>
            <w:bookmarkEnd w:id="575"/>
            <w:bookmarkEnd w:id="576"/>
            <w:bookmarkEnd w:id="577"/>
            <w:bookmarkEnd w:id="578"/>
            <w:bookmarkEnd w:id="579"/>
            <w:bookmarkEnd w:id="580"/>
          </w:p>
          <w:p w14:paraId="36D281D5" w14:textId="0BE7F659" w:rsidR="0010664B" w:rsidRPr="00550599" w:rsidRDefault="0010664B" w:rsidP="003E69D5">
            <w:pPr>
              <w:pStyle w:val="Heading1"/>
              <w:numPr>
                <w:ilvl w:val="0"/>
                <w:numId w:val="13"/>
              </w:numPr>
              <w:outlineLvl w:val="0"/>
              <w:rPr>
                <w:color w:val="auto"/>
                <w:sz w:val="24"/>
                <w:szCs w:val="24"/>
              </w:rPr>
            </w:pPr>
            <w:bookmarkStart w:id="581" w:name="_Toc526437458"/>
            <w:bookmarkStart w:id="582" w:name="_Toc526438023"/>
            <w:bookmarkStart w:id="583" w:name="_Toc526438511"/>
            <w:bookmarkStart w:id="584" w:name="_Toc527318748"/>
            <w:bookmarkStart w:id="585" w:name="_Toc527318832"/>
            <w:bookmarkStart w:id="586" w:name="_Toc527404984"/>
            <w:bookmarkStart w:id="587" w:name="_Toc527408807"/>
            <w:bookmarkStart w:id="588" w:name="_Toc527409632"/>
            <w:bookmarkStart w:id="589" w:name="_Toc527410099"/>
            <w:bookmarkStart w:id="590" w:name="_Toc527410190"/>
            <w:r>
              <w:rPr>
                <w:color w:val="auto"/>
                <w:sz w:val="24"/>
                <w:szCs w:val="24"/>
              </w:rPr>
              <w:t>Create a 1 square meter flame source in a fire pit</w:t>
            </w:r>
            <w:bookmarkEnd w:id="581"/>
            <w:bookmarkEnd w:id="582"/>
            <w:bookmarkEnd w:id="583"/>
            <w:bookmarkEnd w:id="584"/>
            <w:bookmarkEnd w:id="585"/>
            <w:bookmarkEnd w:id="586"/>
            <w:bookmarkEnd w:id="587"/>
            <w:bookmarkEnd w:id="588"/>
            <w:bookmarkEnd w:id="589"/>
            <w:bookmarkEnd w:id="590"/>
          </w:p>
          <w:p w14:paraId="44CBAA4F" w14:textId="77777777" w:rsidR="0010664B" w:rsidRPr="00550599" w:rsidRDefault="0010664B" w:rsidP="003E69D5">
            <w:pPr>
              <w:pStyle w:val="Heading1"/>
              <w:numPr>
                <w:ilvl w:val="0"/>
                <w:numId w:val="13"/>
              </w:numPr>
              <w:outlineLvl w:val="0"/>
              <w:rPr>
                <w:color w:val="auto"/>
              </w:rPr>
            </w:pPr>
            <w:bookmarkStart w:id="591" w:name="_Toc526437459"/>
            <w:bookmarkStart w:id="592" w:name="_Toc526438024"/>
            <w:bookmarkStart w:id="593" w:name="_Toc526438512"/>
            <w:bookmarkStart w:id="594" w:name="_Toc527318749"/>
            <w:bookmarkStart w:id="595" w:name="_Toc527318833"/>
            <w:bookmarkStart w:id="596" w:name="_Toc527404985"/>
            <w:bookmarkStart w:id="597" w:name="_Toc527408808"/>
            <w:bookmarkStart w:id="598" w:name="_Toc527409633"/>
            <w:bookmarkStart w:id="599" w:name="_Toc527410100"/>
            <w:bookmarkStart w:id="600" w:name="_Toc527410191"/>
            <w:r w:rsidRPr="00550599">
              <w:rPr>
                <w:color w:val="auto"/>
                <w:sz w:val="24"/>
                <w:szCs w:val="24"/>
              </w:rPr>
              <w:t>Monitor the digital I/O pin on the smoke sensor which will indicate when it detects the smoke</w:t>
            </w:r>
            <w:bookmarkEnd w:id="591"/>
            <w:bookmarkEnd w:id="592"/>
            <w:bookmarkEnd w:id="593"/>
            <w:bookmarkEnd w:id="594"/>
            <w:bookmarkEnd w:id="595"/>
            <w:bookmarkEnd w:id="596"/>
            <w:bookmarkEnd w:id="597"/>
            <w:bookmarkEnd w:id="598"/>
            <w:bookmarkEnd w:id="599"/>
            <w:bookmarkEnd w:id="600"/>
          </w:p>
          <w:p w14:paraId="2566A924" w14:textId="1D80AD39" w:rsidR="0010664B" w:rsidRPr="0010664B" w:rsidRDefault="0010664B" w:rsidP="003E69D5">
            <w:pPr>
              <w:pStyle w:val="Heading1"/>
              <w:numPr>
                <w:ilvl w:val="0"/>
                <w:numId w:val="13"/>
              </w:numPr>
              <w:outlineLvl w:val="0"/>
              <w:rPr>
                <w:color w:val="auto"/>
              </w:rPr>
            </w:pPr>
            <w:bookmarkStart w:id="601" w:name="_Toc526437460"/>
            <w:bookmarkStart w:id="602" w:name="_Toc526438025"/>
            <w:bookmarkStart w:id="603" w:name="_Toc526438513"/>
            <w:bookmarkStart w:id="604" w:name="_Toc527318750"/>
            <w:bookmarkStart w:id="605" w:name="_Toc527318834"/>
            <w:bookmarkStart w:id="606" w:name="_Toc527404986"/>
            <w:bookmarkStart w:id="607" w:name="_Toc527408809"/>
            <w:bookmarkStart w:id="608" w:name="_Toc527409634"/>
            <w:bookmarkStart w:id="609" w:name="_Toc527410101"/>
            <w:bookmarkStart w:id="610" w:name="_Toc527410192"/>
            <w:r>
              <w:rPr>
                <w:color w:val="auto"/>
                <w:sz w:val="24"/>
                <w:szCs w:val="24"/>
              </w:rPr>
              <w:t>Move further and further away from the fire until the sensor can no longer detect the flame</w:t>
            </w:r>
            <w:bookmarkEnd w:id="601"/>
            <w:bookmarkEnd w:id="602"/>
            <w:bookmarkEnd w:id="603"/>
            <w:bookmarkEnd w:id="604"/>
            <w:bookmarkEnd w:id="605"/>
            <w:bookmarkEnd w:id="606"/>
            <w:bookmarkEnd w:id="607"/>
            <w:bookmarkEnd w:id="608"/>
            <w:bookmarkEnd w:id="609"/>
            <w:bookmarkEnd w:id="610"/>
          </w:p>
          <w:p w14:paraId="5451820C" w14:textId="42D90CDC" w:rsidR="0010664B" w:rsidRPr="00550599" w:rsidRDefault="0010664B" w:rsidP="003E69D5">
            <w:pPr>
              <w:pStyle w:val="Heading1"/>
              <w:numPr>
                <w:ilvl w:val="0"/>
                <w:numId w:val="13"/>
              </w:numPr>
              <w:outlineLvl w:val="0"/>
              <w:rPr>
                <w:color w:val="auto"/>
              </w:rPr>
            </w:pPr>
            <w:bookmarkStart w:id="611" w:name="_Toc526437461"/>
            <w:bookmarkStart w:id="612" w:name="_Toc526438026"/>
            <w:bookmarkStart w:id="613" w:name="_Toc526438514"/>
            <w:bookmarkStart w:id="614" w:name="_Toc527318751"/>
            <w:bookmarkStart w:id="615" w:name="_Toc527318835"/>
            <w:bookmarkStart w:id="616" w:name="_Toc527404987"/>
            <w:bookmarkStart w:id="617" w:name="_Toc527408810"/>
            <w:bookmarkStart w:id="618" w:name="_Toc527409635"/>
            <w:bookmarkStart w:id="619" w:name="_Toc527410102"/>
            <w:bookmarkStart w:id="620" w:name="_Toc527410193"/>
            <w:r w:rsidRPr="0010664B">
              <w:rPr>
                <w:color w:val="auto"/>
                <w:sz w:val="24"/>
                <w:szCs w:val="24"/>
              </w:rPr>
              <w:t>Record the maximum detection distance</w:t>
            </w:r>
            <w:r w:rsidR="00AD30F5">
              <w:rPr>
                <w:color w:val="auto"/>
                <w:sz w:val="24"/>
                <w:szCs w:val="24"/>
              </w:rPr>
              <w:t xml:space="preserve"> and verify that it is greater than 10-meters</w:t>
            </w:r>
            <w:bookmarkEnd w:id="611"/>
            <w:bookmarkEnd w:id="612"/>
            <w:bookmarkEnd w:id="613"/>
            <w:bookmarkEnd w:id="614"/>
            <w:bookmarkEnd w:id="615"/>
            <w:bookmarkEnd w:id="616"/>
            <w:bookmarkEnd w:id="617"/>
            <w:bookmarkEnd w:id="618"/>
            <w:bookmarkEnd w:id="619"/>
            <w:bookmarkEnd w:id="620"/>
          </w:p>
        </w:tc>
      </w:tr>
    </w:tbl>
    <w:p w14:paraId="293E2445" w14:textId="77777777" w:rsidR="00257ED7" w:rsidRDefault="00257ED7" w:rsidP="00257ED7">
      <w:pPr>
        <w:spacing w:after="0"/>
        <w:ind w:left="-5" w:right="128"/>
      </w:pPr>
    </w:p>
    <w:p w14:paraId="3E93389C" w14:textId="77777777" w:rsidR="00257ED7" w:rsidRDefault="00257ED7" w:rsidP="00257ED7">
      <w:pPr>
        <w:spacing w:after="35" w:line="259" w:lineRule="auto"/>
        <w:ind w:left="0" w:right="0" w:firstLine="0"/>
      </w:pPr>
      <w:r>
        <w:rPr>
          <w:rFonts w:ascii="Times New Roman" w:eastAsia="Times New Roman" w:hAnsi="Times New Roman" w:cs="Times New Roman"/>
          <w:color w:val="3D85C6"/>
          <w:sz w:val="26"/>
        </w:rPr>
        <w:t xml:space="preserve"> </w:t>
      </w:r>
    </w:p>
    <w:p w14:paraId="707054E2" w14:textId="580C06CA" w:rsidR="00257ED7" w:rsidRDefault="00257ED7" w:rsidP="00257ED7">
      <w:pPr>
        <w:pStyle w:val="Heading3"/>
        <w:ind w:left="-5"/>
      </w:pPr>
      <w:bookmarkStart w:id="621" w:name="_Toc526438027"/>
      <w:bookmarkStart w:id="622" w:name="_Toc527318752"/>
      <w:bookmarkStart w:id="623" w:name="_Toc527318836"/>
      <w:bookmarkStart w:id="624" w:name="_Toc527410194"/>
      <w:r>
        <w:t>2.4.3 Emergency Button</w:t>
      </w:r>
      <w:bookmarkEnd w:id="621"/>
      <w:bookmarkEnd w:id="622"/>
      <w:bookmarkEnd w:id="623"/>
      <w:bookmarkEnd w:id="624"/>
    </w:p>
    <w:p w14:paraId="20756707" w14:textId="06CE262A" w:rsidR="00257ED7" w:rsidRPr="00257ED7" w:rsidRDefault="2D1D823E" w:rsidP="2D1D823E">
      <w:pPr>
        <w:spacing w:line="240" w:lineRule="auto"/>
        <w:ind w:left="0" w:firstLine="0"/>
        <w:rPr>
          <w:rFonts w:ascii="Times New Roman" w:eastAsia="Times New Roman" w:hAnsi="Times New Roman" w:cs="Times New Roman"/>
          <w:color w:val="auto"/>
          <w:sz w:val="24"/>
          <w:szCs w:val="24"/>
        </w:rPr>
      </w:pPr>
      <w:r w:rsidRPr="2D1D823E">
        <w:rPr>
          <w:rFonts w:ascii="Times New Roman" w:eastAsia="Times New Roman" w:hAnsi="Times New Roman" w:cs="Times New Roman"/>
          <w:color w:val="auto"/>
          <w:sz w:val="24"/>
          <w:szCs w:val="24"/>
        </w:rPr>
        <w:t>While these units will be very helpful in preventing the spread of forest fires they have all the necessary components for another purpose. We will include an external two pin push button, depicted in figure 7 below, which will allow people who may be lost in the wilderness or in need of help to request assistance. When the button is pressed, the sensor unit sends an emergency alert indicating that the emergency button has been pressed and tells the operator where the alert was sent from. This is an inexpensive addition to the project that is very simple but has the potential to save lives. One terminal of the button will be connected to ground and the other will be connected to a digital I/O pin on the controller, and the internal pull-up resistors will be activated.</w:t>
      </w:r>
    </w:p>
    <w:p w14:paraId="2CB6F726" w14:textId="1D5DDDB7" w:rsidR="00741985" w:rsidRDefault="00741985">
      <w:pPr>
        <w:spacing w:after="35" w:line="259" w:lineRule="auto"/>
        <w:ind w:left="0" w:right="0" w:firstLine="0"/>
      </w:pPr>
    </w:p>
    <w:p w14:paraId="023445D3" w14:textId="510611D9" w:rsidR="00741985" w:rsidRPr="00B62DF4" w:rsidRDefault="006D02B7">
      <w:pPr>
        <w:pStyle w:val="Heading2"/>
        <w:ind w:left="-5" w:right="0"/>
        <w:rPr>
          <w:rFonts w:ascii="Georgia" w:eastAsia="Georgia" w:hAnsi="Georgia" w:cs="Georgia"/>
          <w:color w:val="000000"/>
          <w:sz w:val="28"/>
        </w:rPr>
      </w:pPr>
      <w:bookmarkStart w:id="625" w:name="_Toc526438028"/>
      <w:bookmarkStart w:id="626" w:name="_Toc527318753"/>
      <w:bookmarkStart w:id="627" w:name="_Toc527318837"/>
      <w:bookmarkStart w:id="628" w:name="_Toc527410195"/>
      <w:r w:rsidRPr="00B62DF4">
        <w:rPr>
          <w:sz w:val="28"/>
        </w:rPr>
        <w:lastRenderedPageBreak/>
        <w:t>2.5</w:t>
      </w:r>
      <w:r w:rsidR="00E94481" w:rsidRPr="00B62DF4">
        <w:rPr>
          <w:sz w:val="28"/>
        </w:rPr>
        <w:t xml:space="preserve"> Schematics</w:t>
      </w:r>
      <w:bookmarkEnd w:id="625"/>
      <w:bookmarkEnd w:id="626"/>
      <w:bookmarkEnd w:id="627"/>
      <w:bookmarkEnd w:id="628"/>
      <w:r w:rsidR="00E94481" w:rsidRPr="00B62DF4">
        <w:rPr>
          <w:rFonts w:ascii="Georgia" w:eastAsia="Georgia" w:hAnsi="Georgia" w:cs="Georgia"/>
          <w:color w:val="000000"/>
          <w:sz w:val="28"/>
        </w:rPr>
        <w:t xml:space="preserve"> </w:t>
      </w:r>
    </w:p>
    <w:tbl>
      <w:tblPr>
        <w:tblStyle w:val="TableGrid"/>
        <w:tblW w:w="1060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9"/>
      </w:tblGrid>
      <w:tr w:rsidR="00A917A9" w14:paraId="37EDA29D" w14:textId="77777777" w:rsidTr="66EBE869">
        <w:tc>
          <w:tcPr>
            <w:tcW w:w="10609" w:type="dxa"/>
          </w:tcPr>
          <w:p w14:paraId="664D20BB" w14:textId="77777777" w:rsidR="00A917A9" w:rsidRDefault="00A917A9" w:rsidP="007649C5">
            <w:pPr>
              <w:ind w:left="0" w:firstLine="0"/>
              <w:jc w:val="center"/>
            </w:pPr>
            <w:r>
              <w:rPr>
                <w:noProof/>
              </w:rPr>
              <w:drawing>
                <wp:inline distT="0" distB="0" distL="0" distR="0" wp14:anchorId="0F7318C2" wp14:editId="14008D5E">
                  <wp:extent cx="4519933" cy="2736166"/>
                  <wp:effectExtent l="0" t="0" r="0" b="7620"/>
                  <wp:docPr id="8126609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7">
                            <a:extLst>
                              <a:ext uri="{28A0092B-C50C-407E-A947-70E740481C1C}">
                                <a14:useLocalDpi xmlns:a14="http://schemas.microsoft.com/office/drawing/2010/main" val="0"/>
                              </a:ext>
                            </a:extLst>
                          </a:blip>
                          <a:srcRect t="5821" r="698"/>
                          <a:stretch/>
                        </pic:blipFill>
                        <pic:spPr bwMode="auto">
                          <a:xfrm>
                            <a:off x="0" y="0"/>
                            <a:ext cx="4547742" cy="2753001"/>
                          </a:xfrm>
                          <a:prstGeom prst="rect">
                            <a:avLst/>
                          </a:prstGeom>
                          <a:ln>
                            <a:noFill/>
                          </a:ln>
                          <a:extLst>
                            <a:ext uri="{53640926-AAD7-44D8-BBD7-CCE9431645EC}">
                              <a14:shadowObscured xmlns:a14="http://schemas.microsoft.com/office/drawing/2010/main"/>
                            </a:ext>
                          </a:extLst>
                        </pic:spPr>
                      </pic:pic>
                    </a:graphicData>
                  </a:graphic>
                </wp:inline>
              </w:drawing>
            </w:r>
          </w:p>
        </w:tc>
      </w:tr>
      <w:tr w:rsidR="00A917A9" w14:paraId="1743647F" w14:textId="77777777" w:rsidTr="66EBE869">
        <w:tc>
          <w:tcPr>
            <w:tcW w:w="10609" w:type="dxa"/>
          </w:tcPr>
          <w:p w14:paraId="32844477" w14:textId="441B3837" w:rsidR="00A917A9" w:rsidRDefault="00962C06" w:rsidP="0037352B">
            <w:pPr>
              <w:ind w:left="0" w:firstLine="0"/>
              <w:jc w:val="center"/>
            </w:pPr>
            <w:r>
              <w:rPr>
                <w:rFonts w:ascii="Times New Roman" w:hAnsi="Times New Roman" w:cs="Times New Roman"/>
                <w:color w:val="3C78D8"/>
                <w:sz w:val="18"/>
              </w:rPr>
              <w:t>Fig.8</w:t>
            </w:r>
            <w:r w:rsidR="00A917A9" w:rsidRPr="001678DA">
              <w:rPr>
                <w:rFonts w:ascii="Times New Roman" w:hAnsi="Times New Roman" w:cs="Times New Roman"/>
                <w:color w:val="3C78D8"/>
                <w:sz w:val="18"/>
              </w:rPr>
              <w:t xml:space="preserve">. </w:t>
            </w:r>
            <w:r w:rsidR="00A917A9">
              <w:rPr>
                <w:rFonts w:ascii="Times New Roman" w:hAnsi="Times New Roman" w:cs="Times New Roman"/>
                <w:color w:val="3C78D8"/>
                <w:sz w:val="18"/>
              </w:rPr>
              <w:t>Smoke Sensor Schematic</w:t>
            </w:r>
            <w:r w:rsidR="002E3C3E">
              <w:rPr>
                <w:rFonts w:ascii="Times New Roman" w:hAnsi="Times New Roman" w:cs="Times New Roman"/>
                <w:color w:val="3C78D8"/>
                <w:sz w:val="18"/>
              </w:rPr>
              <w:t xml:space="preserve"> [</w:t>
            </w:r>
            <w:r w:rsidR="004959A3">
              <w:rPr>
                <w:rFonts w:ascii="Times New Roman" w:hAnsi="Times New Roman" w:cs="Times New Roman"/>
                <w:color w:val="3C78D8"/>
                <w:sz w:val="18"/>
              </w:rPr>
              <w:t>7</w:t>
            </w:r>
            <w:r w:rsidR="00CA622C">
              <w:rPr>
                <w:rFonts w:ascii="Times New Roman" w:hAnsi="Times New Roman" w:cs="Times New Roman"/>
                <w:color w:val="3C78D8"/>
                <w:sz w:val="18"/>
              </w:rPr>
              <w:t>]</w:t>
            </w:r>
          </w:p>
        </w:tc>
      </w:tr>
    </w:tbl>
    <w:p w14:paraId="43A460DD" w14:textId="4C1C2697" w:rsidR="00A917A9" w:rsidRDefault="007649C5" w:rsidP="007649C5">
      <w:pPr>
        <w:ind w:left="0" w:firstLine="0"/>
        <w:jc w:val="center"/>
      </w:pPr>
      <w:r>
        <w:rPr>
          <w:noProof/>
        </w:rPr>
        <w:drawing>
          <wp:inline distT="0" distB="0" distL="0" distR="0" wp14:anchorId="6F01428C" wp14:editId="5EFF0B8D">
            <wp:extent cx="4100733" cy="3051480"/>
            <wp:effectExtent l="0" t="0" r="0" b="0"/>
            <wp:docPr id="1374436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cstate="print">
                      <a:extLst>
                        <a:ext uri="{28A0092B-C50C-407E-A947-70E740481C1C}">
                          <a14:useLocalDpi xmlns:a14="http://schemas.microsoft.com/office/drawing/2010/main" val="0"/>
                        </a:ext>
                      </a:extLst>
                    </a:blip>
                    <a:srcRect l="1493" t="4990" r="4465" b="1446"/>
                    <a:stretch/>
                  </pic:blipFill>
                  <pic:spPr bwMode="auto">
                    <a:xfrm>
                      <a:off x="0" y="0"/>
                      <a:ext cx="4114403" cy="306165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A917A9" w14:paraId="59F0B576" w14:textId="77777777" w:rsidTr="2D1D823E">
        <w:tc>
          <w:tcPr>
            <w:tcW w:w="10198" w:type="dxa"/>
          </w:tcPr>
          <w:p w14:paraId="1B4C51F4" w14:textId="2FEFA179" w:rsidR="00A917A9" w:rsidRDefault="00A917A9" w:rsidP="00A917A9">
            <w:pPr>
              <w:ind w:left="0" w:firstLine="0"/>
              <w:jc w:val="center"/>
            </w:pPr>
          </w:p>
        </w:tc>
      </w:tr>
      <w:tr w:rsidR="00A917A9" w14:paraId="5DE8C116" w14:textId="77777777" w:rsidTr="2D1D823E">
        <w:tc>
          <w:tcPr>
            <w:tcW w:w="10198" w:type="dxa"/>
          </w:tcPr>
          <w:p w14:paraId="026E5613" w14:textId="30953B39" w:rsidR="00A917A9" w:rsidRDefault="00962C06" w:rsidP="0037352B">
            <w:pPr>
              <w:ind w:left="0" w:firstLine="0"/>
              <w:jc w:val="center"/>
            </w:pPr>
            <w:r>
              <w:rPr>
                <w:rFonts w:ascii="Times New Roman" w:hAnsi="Times New Roman" w:cs="Times New Roman"/>
                <w:color w:val="3C78D8"/>
                <w:sz w:val="18"/>
              </w:rPr>
              <w:t>Fig.9</w:t>
            </w:r>
            <w:r w:rsidR="00A917A9" w:rsidRPr="001678DA">
              <w:rPr>
                <w:rFonts w:ascii="Times New Roman" w:hAnsi="Times New Roman" w:cs="Times New Roman"/>
                <w:color w:val="3C78D8"/>
                <w:sz w:val="18"/>
              </w:rPr>
              <w:t xml:space="preserve">. </w:t>
            </w:r>
            <w:r w:rsidR="00A917A9">
              <w:rPr>
                <w:rFonts w:ascii="Times New Roman" w:hAnsi="Times New Roman" w:cs="Times New Roman"/>
                <w:color w:val="3C78D8"/>
                <w:sz w:val="18"/>
              </w:rPr>
              <w:t>Flame Sensor Schematic</w:t>
            </w:r>
            <w:r w:rsidR="00CA622C">
              <w:rPr>
                <w:rFonts w:ascii="Times New Roman" w:hAnsi="Times New Roman" w:cs="Times New Roman"/>
                <w:color w:val="3C78D8"/>
                <w:sz w:val="18"/>
              </w:rPr>
              <w:t xml:space="preserve"> [</w:t>
            </w:r>
            <w:r w:rsidR="004959A3">
              <w:rPr>
                <w:rFonts w:ascii="Times New Roman" w:hAnsi="Times New Roman" w:cs="Times New Roman"/>
                <w:color w:val="3C78D8"/>
                <w:sz w:val="18"/>
              </w:rPr>
              <w:t>6</w:t>
            </w:r>
            <w:r w:rsidR="00CA622C">
              <w:rPr>
                <w:rFonts w:ascii="Times New Roman" w:hAnsi="Times New Roman" w:cs="Times New Roman"/>
                <w:color w:val="3C78D8"/>
                <w:sz w:val="18"/>
              </w:rPr>
              <w:t>]</w:t>
            </w:r>
          </w:p>
        </w:tc>
      </w:tr>
    </w:tbl>
    <w:p w14:paraId="00CFCE3F" w14:textId="77777777" w:rsidR="005C3DDA" w:rsidRDefault="00E94481">
      <w:pPr>
        <w:spacing w:after="0" w:line="259" w:lineRule="auto"/>
        <w:ind w:left="0" w:right="0" w:firstLine="0"/>
      </w:pPr>
      <w:r>
        <w:rPr>
          <w:rFonts w:ascii="Times New Roman" w:eastAsia="Times New Roman" w:hAnsi="Times New Roman" w:cs="Times New Roman"/>
          <w:color w:val="3D85C6"/>
          <w:sz w:val="26"/>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8"/>
      </w:tblGrid>
      <w:tr w:rsidR="005C3DDA" w14:paraId="1651A000" w14:textId="77777777" w:rsidTr="66EBE869">
        <w:tc>
          <w:tcPr>
            <w:tcW w:w="10208" w:type="dxa"/>
          </w:tcPr>
          <w:p w14:paraId="7B917565" w14:textId="7FB270FD" w:rsidR="005C3DDA" w:rsidRDefault="00EE6E68" w:rsidP="00194A4E">
            <w:pPr>
              <w:spacing w:after="0" w:line="259" w:lineRule="auto"/>
              <w:ind w:left="0" w:right="0" w:firstLine="0"/>
              <w:jc w:val="center"/>
            </w:pPr>
            <w:r>
              <w:rPr>
                <w:noProof/>
              </w:rPr>
              <w:lastRenderedPageBreak/>
              <w:drawing>
                <wp:inline distT="0" distB="0" distL="0" distR="0" wp14:anchorId="7BA5990F" wp14:editId="53CA25F8">
                  <wp:extent cx="5609734" cy="4339883"/>
                  <wp:effectExtent l="0" t="0" r="0" b="3810"/>
                  <wp:docPr id="792691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609734" cy="4339883"/>
                          </a:xfrm>
                          <a:prstGeom prst="rect">
                            <a:avLst/>
                          </a:prstGeom>
                        </pic:spPr>
                      </pic:pic>
                    </a:graphicData>
                  </a:graphic>
                </wp:inline>
              </w:drawing>
            </w:r>
          </w:p>
        </w:tc>
      </w:tr>
      <w:tr w:rsidR="005C3DDA" w14:paraId="7C7EAA3A" w14:textId="77777777" w:rsidTr="66EBE869">
        <w:tc>
          <w:tcPr>
            <w:tcW w:w="10208" w:type="dxa"/>
          </w:tcPr>
          <w:p w14:paraId="5473E0AA" w14:textId="65946A6C" w:rsidR="005C3DDA" w:rsidRDefault="00962C06" w:rsidP="00B91D54">
            <w:pPr>
              <w:spacing w:after="0" w:line="259" w:lineRule="auto"/>
              <w:ind w:left="0" w:right="0" w:firstLine="0"/>
              <w:jc w:val="center"/>
            </w:pPr>
            <w:r>
              <w:rPr>
                <w:rFonts w:ascii="Times New Roman" w:hAnsi="Times New Roman" w:cs="Times New Roman"/>
                <w:color w:val="3C78D8"/>
                <w:sz w:val="18"/>
              </w:rPr>
              <w:t>Fig.10</w:t>
            </w:r>
            <w:r w:rsidR="00B91D54" w:rsidRPr="001678DA">
              <w:rPr>
                <w:rFonts w:ascii="Times New Roman" w:hAnsi="Times New Roman" w:cs="Times New Roman"/>
                <w:color w:val="3C78D8"/>
                <w:sz w:val="18"/>
              </w:rPr>
              <w:t xml:space="preserve">. </w:t>
            </w:r>
            <w:r w:rsidR="00B91D54">
              <w:rPr>
                <w:rFonts w:ascii="Times New Roman" w:hAnsi="Times New Roman" w:cs="Times New Roman"/>
                <w:color w:val="3C78D8"/>
                <w:sz w:val="18"/>
              </w:rPr>
              <w:t>Sensor/Communication Circuit Layout</w:t>
            </w:r>
          </w:p>
        </w:tc>
      </w:tr>
    </w:tbl>
    <w:p w14:paraId="1CB26FD7" w14:textId="5F1341CA" w:rsidR="00741985" w:rsidRDefault="00741985">
      <w:pPr>
        <w:spacing w:after="0" w:line="259" w:lineRule="auto"/>
        <w:ind w:left="0" w:right="0" w:firstLine="0"/>
      </w:pPr>
    </w:p>
    <w:p w14:paraId="58E8767E" w14:textId="32A3C909" w:rsidR="005D31A3" w:rsidRDefault="00D85E33" w:rsidP="00D85E33">
      <w:pPr>
        <w:spacing w:after="0" w:line="259" w:lineRule="auto"/>
        <w:ind w:left="0" w:right="0" w:firstLine="0"/>
        <w:jc w:val="center"/>
      </w:pPr>
      <w:r>
        <w:rPr>
          <w:noProof/>
        </w:rPr>
        <w:drawing>
          <wp:inline distT="0" distB="0" distL="0" distR="0" wp14:anchorId="5064297F" wp14:editId="56D1C2A7">
            <wp:extent cx="6159746" cy="3538025"/>
            <wp:effectExtent l="0" t="0" r="0" b="5715"/>
            <wp:docPr id="1667835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6159746" cy="3538025"/>
                    </a:xfrm>
                    <a:prstGeom prst="rect">
                      <a:avLst/>
                    </a:prstGeom>
                  </pic:spPr>
                </pic:pic>
              </a:graphicData>
            </a:graphic>
          </wp:inline>
        </w:drawing>
      </w:r>
    </w:p>
    <w:p w14:paraId="1291355F" w14:textId="593D1258" w:rsidR="00D85E33" w:rsidRDefault="00962C06" w:rsidP="00D85E33">
      <w:pPr>
        <w:spacing w:after="0" w:line="259" w:lineRule="auto"/>
        <w:ind w:left="0" w:right="0" w:firstLine="0"/>
        <w:jc w:val="center"/>
      </w:pPr>
      <w:r>
        <w:rPr>
          <w:rFonts w:ascii="Times New Roman" w:hAnsi="Times New Roman" w:cs="Times New Roman"/>
          <w:color w:val="3C78D8"/>
          <w:sz w:val="18"/>
        </w:rPr>
        <w:t>Fig.11</w:t>
      </w:r>
      <w:r w:rsidR="00D85E33" w:rsidRPr="001678DA">
        <w:rPr>
          <w:rFonts w:ascii="Times New Roman" w:hAnsi="Times New Roman" w:cs="Times New Roman"/>
          <w:color w:val="3C78D8"/>
          <w:sz w:val="18"/>
        </w:rPr>
        <w:t xml:space="preserve">. </w:t>
      </w:r>
      <w:r w:rsidR="00D85E33">
        <w:rPr>
          <w:rFonts w:ascii="Times New Roman" w:hAnsi="Times New Roman" w:cs="Times New Roman"/>
          <w:color w:val="3C78D8"/>
          <w:sz w:val="18"/>
        </w:rPr>
        <w:t>Microcontroller (ATmega328P) Circuit Layout</w:t>
      </w:r>
    </w:p>
    <w:p w14:paraId="25A55375" w14:textId="77777777" w:rsidR="00D85E33" w:rsidRDefault="00D85E33" w:rsidP="00D85E33">
      <w:pPr>
        <w:spacing w:after="0" w:line="259" w:lineRule="auto"/>
        <w:ind w:left="0" w:right="0" w:firstLine="0"/>
        <w:jc w:val="center"/>
      </w:pPr>
    </w:p>
    <w:p w14:paraId="57AB6581" w14:textId="77777777" w:rsidR="0034636A" w:rsidRDefault="0034636A" w:rsidP="00D85E33">
      <w:pPr>
        <w:spacing w:after="0" w:line="259" w:lineRule="auto"/>
        <w:ind w:left="0" w:right="0" w:firstLine="0"/>
        <w:jc w:val="center"/>
      </w:pPr>
    </w:p>
    <w:p w14:paraId="3CA471CF" w14:textId="03CD4C02" w:rsidR="00741985" w:rsidRPr="00B62DF4" w:rsidRDefault="00E94481" w:rsidP="00AE24CF">
      <w:pPr>
        <w:pStyle w:val="Heading2"/>
        <w:ind w:left="-5" w:right="0"/>
        <w:rPr>
          <w:rFonts w:ascii="Georgia" w:eastAsia="Georgia" w:hAnsi="Georgia" w:cs="Georgia"/>
          <w:sz w:val="22"/>
        </w:rPr>
      </w:pPr>
      <w:bookmarkStart w:id="629" w:name="_Toc526438029"/>
      <w:bookmarkStart w:id="630" w:name="_Toc527318754"/>
      <w:bookmarkStart w:id="631" w:name="_Toc527318838"/>
      <w:bookmarkStart w:id="632" w:name="_Toc527410196"/>
      <w:r w:rsidRPr="00B62DF4">
        <w:rPr>
          <w:sz w:val="28"/>
        </w:rPr>
        <w:t>2.</w:t>
      </w:r>
      <w:r w:rsidR="00AC6BE3" w:rsidRPr="00B62DF4">
        <w:rPr>
          <w:sz w:val="28"/>
        </w:rPr>
        <w:t>6</w:t>
      </w:r>
      <w:r w:rsidRPr="00B62DF4">
        <w:rPr>
          <w:sz w:val="28"/>
        </w:rPr>
        <w:t xml:space="preserve"> Board Layout</w:t>
      </w:r>
      <w:bookmarkEnd w:id="629"/>
      <w:bookmarkEnd w:id="630"/>
      <w:bookmarkEnd w:id="631"/>
      <w:bookmarkEnd w:id="632"/>
      <w:r w:rsidRPr="00B62DF4">
        <w:rPr>
          <w:rFonts w:ascii="Georgia" w:eastAsia="Georgia" w:hAnsi="Georgia" w:cs="Georgia"/>
          <w:color w:val="000000"/>
          <w:sz w:val="22"/>
        </w:rPr>
        <w:t xml:space="preserve"> </w:t>
      </w:r>
      <w:r w:rsidRPr="00B62DF4">
        <w:rPr>
          <w:rFonts w:ascii="Georgia" w:eastAsia="Georgia" w:hAnsi="Georgia" w:cs="Georgia"/>
          <w:sz w:val="22"/>
        </w:rPr>
        <w:t xml:space="preserve"> </w:t>
      </w:r>
    </w:p>
    <w:p w14:paraId="75E98EB6" w14:textId="1C14DFD8" w:rsidR="00D773D8" w:rsidRDefault="00D773D8" w:rsidP="00D773D8"/>
    <w:p w14:paraId="67DC2188" w14:textId="12C9E6F5" w:rsidR="00D85E33" w:rsidRDefault="005D31A3" w:rsidP="00D85E33">
      <w:pPr>
        <w:jc w:val="center"/>
      </w:pPr>
      <w:r>
        <w:rPr>
          <w:noProof/>
        </w:rPr>
        <w:drawing>
          <wp:inline distT="0" distB="0" distL="0" distR="0" wp14:anchorId="66ADF807" wp14:editId="34E314AA">
            <wp:extent cx="4613906" cy="3277772"/>
            <wp:effectExtent l="0" t="0" r="0" b="0"/>
            <wp:docPr id="2123124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3906" cy="3277772"/>
                    </a:xfrm>
                    <a:prstGeom prst="rect">
                      <a:avLst/>
                    </a:prstGeom>
                  </pic:spPr>
                </pic:pic>
              </a:graphicData>
            </a:graphic>
          </wp:inline>
        </w:drawing>
      </w:r>
    </w:p>
    <w:p w14:paraId="5C2ABDC6" w14:textId="48F337E6" w:rsidR="002957C7" w:rsidRDefault="00962C06" w:rsidP="002957C7">
      <w:pPr>
        <w:spacing w:after="0" w:line="259" w:lineRule="auto"/>
        <w:ind w:left="0" w:right="0" w:firstLine="0"/>
        <w:jc w:val="center"/>
        <w:rPr>
          <w:rFonts w:ascii="Times New Roman" w:hAnsi="Times New Roman" w:cs="Times New Roman"/>
          <w:color w:val="3C78D8"/>
          <w:sz w:val="18"/>
        </w:rPr>
      </w:pPr>
      <w:r>
        <w:rPr>
          <w:rFonts w:ascii="Times New Roman" w:hAnsi="Times New Roman" w:cs="Times New Roman"/>
          <w:color w:val="3C78D8"/>
          <w:sz w:val="18"/>
        </w:rPr>
        <w:t>Fig.12</w:t>
      </w:r>
      <w:r w:rsidR="002957C7" w:rsidRPr="001678DA">
        <w:rPr>
          <w:rFonts w:ascii="Times New Roman" w:hAnsi="Times New Roman" w:cs="Times New Roman"/>
          <w:color w:val="3C78D8"/>
          <w:sz w:val="18"/>
        </w:rPr>
        <w:t xml:space="preserve">. </w:t>
      </w:r>
      <w:r w:rsidR="004C11D5">
        <w:rPr>
          <w:rFonts w:ascii="Times New Roman" w:hAnsi="Times New Roman" w:cs="Times New Roman"/>
          <w:color w:val="3C78D8"/>
          <w:sz w:val="18"/>
        </w:rPr>
        <w:t>Eagle PCB Layout</w:t>
      </w:r>
    </w:p>
    <w:p w14:paraId="4A9A1326" w14:textId="77777777" w:rsidR="00194A4E" w:rsidRDefault="00194A4E" w:rsidP="002957C7">
      <w:pPr>
        <w:spacing w:after="0" w:line="259" w:lineRule="auto"/>
        <w:ind w:left="0" w:right="0" w:firstLine="0"/>
        <w:jc w:val="center"/>
      </w:pPr>
    </w:p>
    <w:p w14:paraId="2F6E2E7E" w14:textId="77777777" w:rsidR="00D85E33" w:rsidRPr="00D773D8" w:rsidRDefault="00D85E33" w:rsidP="00D85E33">
      <w:pPr>
        <w:jc w:val="center"/>
      </w:pPr>
    </w:p>
    <w:p w14:paraId="58E77282" w14:textId="311EC893" w:rsidR="00A7236E" w:rsidRPr="00B62DF4" w:rsidRDefault="00E94481" w:rsidP="00A7236E">
      <w:pPr>
        <w:pStyle w:val="Heading2"/>
        <w:spacing w:after="161"/>
        <w:ind w:left="-5" w:right="0"/>
        <w:rPr>
          <w:rFonts w:ascii="Georgia" w:eastAsia="Georgia" w:hAnsi="Georgia" w:cs="Georgia"/>
          <w:color w:val="000000"/>
          <w:sz w:val="32"/>
        </w:rPr>
      </w:pPr>
      <w:bookmarkStart w:id="633" w:name="_Toc526438030"/>
      <w:bookmarkStart w:id="634" w:name="_Toc527318755"/>
      <w:bookmarkStart w:id="635" w:name="_Toc527318839"/>
      <w:bookmarkStart w:id="636" w:name="_Toc527410197"/>
      <w:r w:rsidRPr="00B62DF4">
        <w:rPr>
          <w:sz w:val="28"/>
        </w:rPr>
        <w:lastRenderedPageBreak/>
        <w:t>2.</w:t>
      </w:r>
      <w:r w:rsidR="00AC6BE3" w:rsidRPr="00B62DF4">
        <w:rPr>
          <w:sz w:val="28"/>
        </w:rPr>
        <w:t>7</w:t>
      </w:r>
      <w:r w:rsidRPr="00B62DF4">
        <w:rPr>
          <w:sz w:val="28"/>
        </w:rPr>
        <w:t xml:space="preserve"> Software</w:t>
      </w:r>
      <w:bookmarkEnd w:id="633"/>
      <w:bookmarkEnd w:id="634"/>
      <w:bookmarkEnd w:id="635"/>
      <w:bookmarkEnd w:id="636"/>
      <w:r w:rsidRPr="00B62DF4">
        <w:rPr>
          <w:rFonts w:ascii="Georgia" w:eastAsia="Georgia" w:hAnsi="Georgia" w:cs="Georgia"/>
          <w:color w:val="000000"/>
          <w:sz w:val="32"/>
        </w:rPr>
        <w:t xml:space="preserve">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8"/>
      </w:tblGrid>
      <w:tr w:rsidR="00890D0F" w14:paraId="6A316199" w14:textId="77777777" w:rsidTr="66EBE869">
        <w:tc>
          <w:tcPr>
            <w:tcW w:w="10198" w:type="dxa"/>
          </w:tcPr>
          <w:p w14:paraId="6BF32723" w14:textId="5107FF94" w:rsidR="00890D0F" w:rsidRDefault="001808FE" w:rsidP="00890D0F">
            <w:pPr>
              <w:ind w:left="0" w:firstLine="0"/>
            </w:pPr>
            <w:r>
              <w:rPr>
                <w:noProof/>
              </w:rPr>
              <w:drawing>
                <wp:inline distT="0" distB="0" distL="0" distR="0" wp14:anchorId="3AE4AD87" wp14:editId="25B7B227">
                  <wp:extent cx="6488432" cy="7822564"/>
                  <wp:effectExtent l="0" t="0" r="7620" b="6985"/>
                  <wp:docPr id="9304263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6488432" cy="7822564"/>
                          </a:xfrm>
                          <a:prstGeom prst="rect">
                            <a:avLst/>
                          </a:prstGeom>
                        </pic:spPr>
                      </pic:pic>
                    </a:graphicData>
                  </a:graphic>
                </wp:inline>
              </w:drawing>
            </w:r>
          </w:p>
        </w:tc>
      </w:tr>
      <w:tr w:rsidR="00DB4FE5" w14:paraId="7EA04B85" w14:textId="77777777" w:rsidTr="66EBE869">
        <w:tc>
          <w:tcPr>
            <w:tcW w:w="10198" w:type="dxa"/>
          </w:tcPr>
          <w:p w14:paraId="037A1C67" w14:textId="09BCC0CC" w:rsidR="00DB4FE5" w:rsidRDefault="00CF7753" w:rsidP="00DB4FE5">
            <w:pPr>
              <w:ind w:left="0" w:firstLine="0"/>
              <w:jc w:val="center"/>
            </w:pPr>
            <w:r>
              <w:rPr>
                <w:rFonts w:ascii="Times New Roman" w:hAnsi="Times New Roman" w:cs="Times New Roman"/>
                <w:color w:val="3C78D8"/>
                <w:sz w:val="18"/>
              </w:rPr>
              <w:t>Fig.</w:t>
            </w:r>
            <w:r w:rsidR="00962C06">
              <w:rPr>
                <w:rFonts w:ascii="Times New Roman" w:hAnsi="Times New Roman" w:cs="Times New Roman"/>
                <w:color w:val="3C78D8"/>
                <w:sz w:val="18"/>
              </w:rPr>
              <w:t>13</w:t>
            </w:r>
            <w:r w:rsidR="00DB4FE5" w:rsidRPr="001678DA">
              <w:rPr>
                <w:rFonts w:ascii="Times New Roman" w:hAnsi="Times New Roman" w:cs="Times New Roman"/>
                <w:color w:val="3C78D8"/>
                <w:sz w:val="18"/>
              </w:rPr>
              <w:t xml:space="preserve">. </w:t>
            </w:r>
            <w:r w:rsidR="00DB4FE5">
              <w:rPr>
                <w:rFonts w:ascii="Times New Roman" w:hAnsi="Times New Roman" w:cs="Times New Roman"/>
                <w:color w:val="3C78D8"/>
                <w:sz w:val="18"/>
              </w:rPr>
              <w:t>Program Flow Chart</w:t>
            </w:r>
          </w:p>
        </w:tc>
      </w:tr>
    </w:tbl>
    <w:p w14:paraId="25011911" w14:textId="131DEDCE" w:rsidR="00741985" w:rsidRDefault="00E94481">
      <w:pPr>
        <w:pStyle w:val="Heading2"/>
        <w:ind w:left="-5" w:right="0"/>
        <w:rPr>
          <w:rFonts w:ascii="Georgia" w:eastAsia="Georgia" w:hAnsi="Georgia" w:cs="Georgia"/>
          <w:color w:val="000000"/>
          <w:sz w:val="22"/>
        </w:rPr>
      </w:pPr>
      <w:bookmarkStart w:id="637" w:name="_Toc526438031"/>
      <w:bookmarkStart w:id="638" w:name="_Toc527318756"/>
      <w:bookmarkStart w:id="639" w:name="_Toc527318840"/>
      <w:bookmarkStart w:id="640" w:name="_Toc527410198"/>
      <w:r w:rsidRPr="00B62DF4">
        <w:rPr>
          <w:sz w:val="28"/>
        </w:rPr>
        <w:lastRenderedPageBreak/>
        <w:t>2.</w:t>
      </w:r>
      <w:r w:rsidR="00AC6BE3" w:rsidRPr="00B62DF4">
        <w:rPr>
          <w:sz w:val="28"/>
        </w:rPr>
        <w:t>8</w:t>
      </w:r>
      <w:r w:rsidRPr="00B62DF4">
        <w:rPr>
          <w:sz w:val="28"/>
        </w:rPr>
        <w:t xml:space="preserve"> Tolerance Analysis</w:t>
      </w:r>
      <w:bookmarkEnd w:id="637"/>
      <w:bookmarkEnd w:id="638"/>
      <w:bookmarkEnd w:id="639"/>
      <w:bookmarkEnd w:id="640"/>
      <w:r w:rsidRPr="00B62DF4">
        <w:rPr>
          <w:rFonts w:ascii="Georgia" w:eastAsia="Georgia" w:hAnsi="Georgia" w:cs="Georgia"/>
          <w:color w:val="000000"/>
          <w:sz w:val="22"/>
        </w:rPr>
        <w:t xml:space="preserve"> </w:t>
      </w:r>
    </w:p>
    <w:p w14:paraId="6DD35FF2" w14:textId="709E4FE4" w:rsidR="00180542" w:rsidRDefault="00226EF3" w:rsidP="00FE6E19">
      <w:pPr>
        <w:rPr>
          <w:rFonts w:ascii="Times New Roman" w:hAnsi="Times New Roman" w:cs="Times New Roman"/>
          <w:sz w:val="24"/>
        </w:rPr>
      </w:pPr>
      <w:r w:rsidRPr="00226EF3">
        <w:rPr>
          <w:rFonts w:ascii="Times New Roman" w:hAnsi="Times New Roman" w:cs="Times New Roman"/>
          <w:sz w:val="24"/>
        </w:rPr>
        <w:t xml:space="preserve">For the sensor units to </w:t>
      </w:r>
      <w:r>
        <w:rPr>
          <w:rFonts w:ascii="Times New Roman" w:hAnsi="Times New Roman" w:cs="Times New Roman"/>
          <w:sz w:val="24"/>
        </w:rPr>
        <w:t xml:space="preserve">be effective and function properly there are three design elements that need to function properly. The power circuit needs to provide enough power to supply all the circuit elements, the sensors need to be able to detect a fire occurrence, and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modules need to be able to </w:t>
      </w:r>
      <w:r w:rsidR="004759FC">
        <w:rPr>
          <w:rFonts w:ascii="Times New Roman" w:hAnsi="Times New Roman" w:cs="Times New Roman"/>
          <w:sz w:val="24"/>
        </w:rPr>
        <w:t xml:space="preserve">communicate in a wooded area. Of these requirements the most crucial is the power circuit because without power the unit cannot function at all. </w:t>
      </w:r>
    </w:p>
    <w:p w14:paraId="4C0C6FD7" w14:textId="6CE34BA4" w:rsidR="004759FC" w:rsidRDefault="2D1D823E" w:rsidP="2D1D823E">
      <w:pPr>
        <w:rPr>
          <w:rFonts w:ascii="Times New Roman" w:hAnsi="Times New Roman" w:cs="Times New Roman"/>
          <w:sz w:val="24"/>
          <w:szCs w:val="24"/>
        </w:rPr>
      </w:pPr>
      <w:r w:rsidRPr="2D1D823E">
        <w:rPr>
          <w:rFonts w:ascii="Times New Roman" w:hAnsi="Times New Roman" w:cs="Times New Roman"/>
          <w:sz w:val="24"/>
          <w:szCs w:val="24"/>
        </w:rPr>
        <w:t xml:space="preserve">One of the most important tolerance that must be meet is the tolerance associated with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Pro. This is because the sensor units must be able to function as a mesh network for there to be meaningful coverage and reliability.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Pro must be able to reliable send and receive information and this is dependent on the input voltage to the unit. If the input voltage varies too </w:t>
      </w:r>
      <w:r w:rsidR="0034636A" w:rsidRPr="2D1D823E">
        <w:rPr>
          <w:rFonts w:ascii="Times New Roman" w:hAnsi="Times New Roman" w:cs="Times New Roman"/>
          <w:sz w:val="24"/>
          <w:szCs w:val="24"/>
        </w:rPr>
        <w:t>much,</w:t>
      </w:r>
      <w:r w:rsidRPr="2D1D823E">
        <w:rPr>
          <w:rFonts w:ascii="Times New Roman" w:hAnsi="Times New Roman" w:cs="Times New Roman"/>
          <w:sz w:val="24"/>
          <w:szCs w:val="24"/>
        </w:rPr>
        <w:t xml:space="preserve"> then data can be lost or misinterpreted.</w:t>
      </w:r>
    </w:p>
    <w:p w14:paraId="69EFD6C7" w14:textId="45ADF5C4" w:rsidR="00417497" w:rsidRDefault="2D1D823E" w:rsidP="2D1D823E">
      <w:pPr>
        <w:rPr>
          <w:rFonts w:ascii="Times New Roman" w:hAnsi="Times New Roman" w:cs="Times New Roman"/>
          <w:sz w:val="24"/>
          <w:szCs w:val="24"/>
        </w:rPr>
      </w:pPr>
      <w:r w:rsidRPr="2D1D823E">
        <w:rPr>
          <w:rFonts w:ascii="Times New Roman" w:hAnsi="Times New Roman" w:cs="Times New Roman"/>
          <w:sz w:val="24"/>
          <w:szCs w:val="24"/>
        </w:rPr>
        <w:t xml:space="preserve">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Pro can function on an input voltage between 2.8V and 3.4V. This gives us the following tolerance shown in Eq. 1:</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gridCol w:w="768"/>
      </w:tblGrid>
      <w:tr w:rsidR="00180542" w14:paraId="5208EE33" w14:textId="77777777" w:rsidTr="00180542">
        <w:tc>
          <w:tcPr>
            <w:tcW w:w="9440" w:type="dxa"/>
          </w:tcPr>
          <w:p w14:paraId="7A3D1563" w14:textId="6AFA55BB" w:rsidR="00180542" w:rsidRDefault="0062676F" w:rsidP="00180542">
            <w:pPr>
              <w:ind w:left="0" w:firstLine="0"/>
              <w:jc w:val="center"/>
              <w:rPr>
                <w:rFonts w:ascii="Times New Roman" w:hAnsi="Times New Roman" w:cs="Times New Roman"/>
                <w:sz w:val="24"/>
              </w:rPr>
            </w:pPr>
            <m:oMathPara>
              <m:oMath>
                <m:r>
                  <w:rPr>
                    <w:rFonts w:ascii="Cambria Math" w:hAnsi="Cambria Math" w:cs="Times New Roman"/>
                    <w:sz w:val="24"/>
                  </w:rPr>
                  <m:t>tolerance=</m:t>
                </m:r>
                <m:f>
                  <m:fPr>
                    <m:ctrlPr>
                      <w:rPr>
                        <w:rFonts w:ascii="Cambria Math" w:hAnsi="Cambria Math" w:cs="Times New Roman"/>
                        <w:i/>
                        <w:sz w:val="24"/>
                      </w:rPr>
                    </m:ctrlPr>
                  </m:fPr>
                  <m:num>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max</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min</m:t>
                            </m:r>
                          </m:sub>
                        </m:sSub>
                      </m:num>
                      <m:den>
                        <m:r>
                          <w:rPr>
                            <w:rFonts w:ascii="Cambria Math" w:hAnsi="Cambria Math" w:cs="Times New Roman"/>
                            <w:sz w:val="24"/>
                          </w:rPr>
                          <m:t>2</m:t>
                        </m:r>
                      </m:den>
                    </m:f>
                  </m:num>
                  <m:den>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max</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min</m:t>
                            </m:r>
                          </m:sub>
                        </m:sSub>
                      </m:num>
                      <m:den>
                        <m:r>
                          <w:rPr>
                            <w:rFonts w:ascii="Cambria Math" w:hAnsi="Cambria Math" w:cs="Times New Roman"/>
                            <w:sz w:val="24"/>
                          </w:rPr>
                          <m:t>2</m:t>
                        </m:r>
                      </m:den>
                    </m:f>
                  </m:den>
                </m:f>
                <m:r>
                  <w:rPr>
                    <w:rFonts w:ascii="Cambria Math" w:hAnsi="Cambria Math" w:cs="Times New Roman"/>
                    <w:sz w:val="24"/>
                  </w:rPr>
                  <m:t xml:space="preserve">x100%= </m:t>
                </m:r>
                <m:f>
                  <m:fPr>
                    <m:ctrlPr>
                      <w:rPr>
                        <w:rFonts w:ascii="Cambria Math" w:hAnsi="Cambria Math" w:cs="Times New Roman"/>
                        <w:i/>
                        <w:sz w:val="24"/>
                      </w:rPr>
                    </m:ctrlPr>
                  </m:fPr>
                  <m:num>
                    <m:f>
                      <m:fPr>
                        <m:ctrlPr>
                          <w:rPr>
                            <w:rFonts w:ascii="Cambria Math" w:hAnsi="Cambria Math" w:cs="Times New Roman"/>
                            <w:i/>
                            <w:sz w:val="24"/>
                          </w:rPr>
                        </m:ctrlPr>
                      </m:fPr>
                      <m:num>
                        <m:r>
                          <w:rPr>
                            <w:rFonts w:ascii="Cambria Math" w:hAnsi="Cambria Math" w:cs="Times New Roman"/>
                            <w:sz w:val="24"/>
                          </w:rPr>
                          <m:t>3.4-2.8</m:t>
                        </m:r>
                      </m:num>
                      <m:den>
                        <m:r>
                          <w:rPr>
                            <w:rFonts w:ascii="Cambria Math" w:hAnsi="Cambria Math" w:cs="Times New Roman"/>
                            <w:sz w:val="24"/>
                          </w:rPr>
                          <m:t>2</m:t>
                        </m:r>
                      </m:den>
                    </m:f>
                  </m:num>
                  <m:den>
                    <m:f>
                      <m:fPr>
                        <m:ctrlPr>
                          <w:rPr>
                            <w:rFonts w:ascii="Cambria Math" w:hAnsi="Cambria Math" w:cs="Times New Roman"/>
                            <w:i/>
                            <w:sz w:val="24"/>
                          </w:rPr>
                        </m:ctrlPr>
                      </m:fPr>
                      <m:num>
                        <m:r>
                          <w:rPr>
                            <w:rFonts w:ascii="Cambria Math" w:hAnsi="Cambria Math" w:cs="Times New Roman"/>
                            <w:sz w:val="24"/>
                          </w:rPr>
                          <m:t>3.4+2.8</m:t>
                        </m:r>
                      </m:num>
                      <m:den>
                        <m:r>
                          <w:rPr>
                            <w:rFonts w:ascii="Cambria Math" w:hAnsi="Cambria Math" w:cs="Times New Roman"/>
                            <w:sz w:val="24"/>
                          </w:rPr>
                          <m:t>2</m:t>
                        </m:r>
                      </m:den>
                    </m:f>
                  </m:den>
                </m:f>
                <m:r>
                  <w:rPr>
                    <w:rFonts w:ascii="Cambria Math" w:hAnsi="Cambria Math" w:cs="Times New Roman"/>
                    <w:sz w:val="24"/>
                  </w:rPr>
                  <m:t>x100%=9.67%</m:t>
                </m:r>
              </m:oMath>
            </m:oMathPara>
          </w:p>
        </w:tc>
        <w:tc>
          <w:tcPr>
            <w:tcW w:w="768" w:type="dxa"/>
          </w:tcPr>
          <w:p w14:paraId="146A6DF4" w14:textId="47CCC6FC" w:rsidR="00180542" w:rsidRPr="00180542" w:rsidRDefault="00180542" w:rsidP="00180542">
            <w:pPr>
              <w:spacing w:after="0" w:line="259" w:lineRule="auto"/>
              <w:ind w:left="0" w:right="0" w:firstLine="0"/>
              <w:jc w:val="right"/>
              <w:rPr>
                <w:rFonts w:ascii="Times New Roman" w:eastAsia="Times New Roman" w:hAnsi="Times New Roman" w:cs="Times New Roman"/>
                <w:color w:val="3D85C6"/>
                <w:sz w:val="24"/>
                <w:szCs w:val="24"/>
              </w:rPr>
            </w:pPr>
            <w:r w:rsidRPr="00180542">
              <w:rPr>
                <w:rFonts w:ascii="Times New Roman" w:eastAsia="Times New Roman" w:hAnsi="Times New Roman" w:cs="Times New Roman"/>
                <w:color w:val="3D85C6"/>
                <w:sz w:val="24"/>
                <w:szCs w:val="24"/>
              </w:rPr>
              <w:t>Eq</w:t>
            </w:r>
            <w:r w:rsidR="00E73737">
              <w:rPr>
                <w:rFonts w:ascii="Times New Roman" w:eastAsia="Times New Roman" w:hAnsi="Times New Roman" w:cs="Times New Roman"/>
                <w:color w:val="3D85C6"/>
                <w:sz w:val="24"/>
                <w:szCs w:val="24"/>
              </w:rPr>
              <w:t xml:space="preserve">. </w:t>
            </w:r>
            <w:r w:rsidRPr="00180542">
              <w:rPr>
                <w:rFonts w:ascii="Times New Roman" w:eastAsia="Times New Roman" w:hAnsi="Times New Roman" w:cs="Times New Roman"/>
                <w:color w:val="3D85C6"/>
                <w:sz w:val="24"/>
                <w:szCs w:val="24"/>
              </w:rPr>
              <w:t>1</w:t>
            </w:r>
          </w:p>
        </w:tc>
      </w:tr>
    </w:tbl>
    <w:p w14:paraId="001476DD" w14:textId="7F9AA04E" w:rsidR="001B6598" w:rsidRDefault="2D1D823E" w:rsidP="2D1D823E">
      <w:pPr>
        <w:rPr>
          <w:rFonts w:ascii="Times New Roman" w:hAnsi="Times New Roman" w:cs="Times New Roman"/>
          <w:sz w:val="24"/>
          <w:szCs w:val="24"/>
        </w:rPr>
      </w:pPr>
      <w:r w:rsidRPr="2D1D823E">
        <w:rPr>
          <w:rFonts w:ascii="Times New Roman" w:hAnsi="Times New Roman" w:cs="Times New Roman"/>
          <w:sz w:val="24"/>
          <w:szCs w:val="24"/>
        </w:rPr>
        <w:t xml:space="preserve">The result from Eq. 1 tells us that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will be able to function properly given the follow input voltage condition:</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gridCol w:w="768"/>
      </w:tblGrid>
      <w:tr w:rsidR="001B6598" w14:paraId="463A8314" w14:textId="77777777" w:rsidTr="00710271">
        <w:tc>
          <w:tcPr>
            <w:tcW w:w="9440" w:type="dxa"/>
          </w:tcPr>
          <w:p w14:paraId="58703CD9" w14:textId="208E5C2E" w:rsidR="001B6598" w:rsidRDefault="00D12DF4" w:rsidP="00710271">
            <w:pPr>
              <w:ind w:left="0" w:firstLine="0"/>
              <w:jc w:val="center"/>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in</m:t>
                    </m:r>
                  </m:sub>
                </m:sSub>
                <m:r>
                  <w:rPr>
                    <w:rFonts w:ascii="Cambria Math" w:hAnsi="Cambria Math" w:cs="Times New Roman"/>
                    <w:sz w:val="24"/>
                  </w:rPr>
                  <m:t>=3.1V±9.67%</m:t>
                </m:r>
              </m:oMath>
            </m:oMathPara>
          </w:p>
        </w:tc>
        <w:tc>
          <w:tcPr>
            <w:tcW w:w="768" w:type="dxa"/>
          </w:tcPr>
          <w:p w14:paraId="64DB2580" w14:textId="27934CA9" w:rsidR="001B6598" w:rsidRPr="00180542" w:rsidRDefault="001B6598" w:rsidP="00710271">
            <w:pPr>
              <w:spacing w:after="0" w:line="259" w:lineRule="auto"/>
              <w:ind w:left="0" w:right="0" w:firstLine="0"/>
              <w:jc w:val="right"/>
              <w:rPr>
                <w:rFonts w:ascii="Times New Roman" w:eastAsia="Times New Roman" w:hAnsi="Times New Roman" w:cs="Times New Roman"/>
                <w:color w:val="3D85C6"/>
                <w:sz w:val="24"/>
                <w:szCs w:val="24"/>
              </w:rPr>
            </w:pPr>
            <w:r w:rsidRPr="00180542">
              <w:rPr>
                <w:rFonts w:ascii="Times New Roman" w:eastAsia="Times New Roman" w:hAnsi="Times New Roman" w:cs="Times New Roman"/>
                <w:color w:val="3D85C6"/>
                <w:sz w:val="24"/>
                <w:szCs w:val="24"/>
              </w:rPr>
              <w:t>Eq</w:t>
            </w:r>
            <w:r>
              <w:rPr>
                <w:rFonts w:ascii="Times New Roman" w:eastAsia="Times New Roman" w:hAnsi="Times New Roman" w:cs="Times New Roman"/>
                <w:color w:val="3D85C6"/>
                <w:sz w:val="24"/>
                <w:szCs w:val="24"/>
              </w:rPr>
              <w:t>. 2</w:t>
            </w:r>
          </w:p>
        </w:tc>
      </w:tr>
    </w:tbl>
    <w:p w14:paraId="0853A4CC" w14:textId="1D567A13" w:rsidR="001B6598" w:rsidRDefault="2D1D823E" w:rsidP="2D1D823E">
      <w:pPr>
        <w:rPr>
          <w:rFonts w:ascii="Times New Roman" w:hAnsi="Times New Roman" w:cs="Times New Roman"/>
          <w:sz w:val="24"/>
          <w:szCs w:val="24"/>
        </w:rPr>
      </w:pPr>
      <w:r w:rsidRPr="2D1D823E">
        <w:rPr>
          <w:rFonts w:ascii="Times New Roman" w:hAnsi="Times New Roman" w:cs="Times New Roman"/>
          <w:sz w:val="24"/>
          <w:szCs w:val="24"/>
        </w:rPr>
        <w:t xml:space="preserve">This is a rather large tolerance value for most situations, but it is important for our project because it puts constraints on our power circuit. There are two components in our design that effect the systems capability of meeting this requirement and they are the solar panel and the battery pack. Figure 14 shows the output voltage of an 18650 Lithium Ion battery cell as the battery discharges. As the battery reaches 10% of its total capacity the output voltage drops drastically which would cause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input voltage to fall below the tolerance level. </w:t>
      </w:r>
    </w:p>
    <w:p w14:paraId="610FC5B8" w14:textId="14715979" w:rsidR="0009167F" w:rsidRDefault="0009167F" w:rsidP="00FE6E19">
      <w:pPr>
        <w:rPr>
          <w:rFonts w:ascii="Times New Roman" w:hAnsi="Times New Roman" w:cs="Times New Roman"/>
          <w:sz w:val="24"/>
        </w:rPr>
      </w:pPr>
      <w:r>
        <w:rPr>
          <w:rFonts w:ascii="Times New Roman" w:hAnsi="Times New Roman" w:cs="Times New Roman"/>
          <w:sz w:val="24"/>
        </w:rPr>
        <w:t>To ensure that the battery never falls below 10% of its total capacity the solar panels must be</w:t>
      </w:r>
      <w:r w:rsidR="00BD775C">
        <w:rPr>
          <w:rFonts w:ascii="Times New Roman" w:hAnsi="Times New Roman" w:cs="Times New Roman"/>
          <w:sz w:val="24"/>
        </w:rPr>
        <w:t xml:space="preserve"> able to supply, on average, more power than is being consumed</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gridCol w:w="768"/>
      </w:tblGrid>
      <w:tr w:rsidR="003F040B" w:rsidRPr="00180542" w14:paraId="7A6F3FA7" w14:textId="77777777" w:rsidTr="00710271">
        <w:tc>
          <w:tcPr>
            <w:tcW w:w="9440" w:type="dxa"/>
          </w:tcPr>
          <w:p w14:paraId="2B2FBB2C" w14:textId="77777777" w:rsidR="003F040B" w:rsidRDefault="00D12DF4" w:rsidP="00710271">
            <w:pPr>
              <w:ind w:left="0" w:firstLine="0"/>
              <w:jc w:val="cente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avg</m:t>
                  </m:r>
                </m:sub>
              </m:sSub>
              <m:r>
                <w:rPr>
                  <w:rFonts w:ascii="Cambria Math" w:hAnsi="Cambria Math" w:cs="Times New Roman"/>
                  <w:sz w:val="24"/>
                </w:rPr>
                <m:t>=216.5mA</m:t>
              </m:r>
            </m:oMath>
            <w:r w:rsidR="003F040B">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avg</m:t>
                  </m:r>
                </m:sub>
              </m:sSub>
              <m:r>
                <w:rPr>
                  <w:rFonts w:ascii="Cambria Math" w:hAnsi="Cambria Math" w:cs="Times New Roman"/>
                  <w:sz w:val="24"/>
                </w:rPr>
                <m:t xml:space="preserve">=5V→ </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avg</m:t>
                  </m:r>
                </m:sub>
              </m:sSub>
              <m:r>
                <w:rPr>
                  <w:rFonts w:ascii="Cambria Math" w:hAnsi="Cambria Math" w:cs="Times New Roman"/>
                  <w:sz w:val="24"/>
                </w:rPr>
                <m:t>=1.0825W</m:t>
              </m:r>
            </m:oMath>
            <w:r w:rsidR="003F040B">
              <w:rPr>
                <w:rFonts w:ascii="Times New Roman" w:hAnsi="Times New Roman" w:cs="Times New Roman"/>
                <w:sz w:val="24"/>
              </w:rPr>
              <w:t xml:space="preserve">  </w:t>
            </w:r>
          </w:p>
        </w:tc>
        <w:tc>
          <w:tcPr>
            <w:tcW w:w="768" w:type="dxa"/>
          </w:tcPr>
          <w:p w14:paraId="612C4566" w14:textId="77777777" w:rsidR="003F040B" w:rsidRPr="00180542" w:rsidRDefault="003F040B" w:rsidP="00710271">
            <w:pPr>
              <w:spacing w:after="0" w:line="259" w:lineRule="auto"/>
              <w:ind w:left="0" w:right="0" w:firstLine="0"/>
              <w:jc w:val="right"/>
              <w:rPr>
                <w:rFonts w:ascii="Times New Roman" w:eastAsia="Times New Roman" w:hAnsi="Times New Roman" w:cs="Times New Roman"/>
                <w:color w:val="3D85C6"/>
                <w:sz w:val="24"/>
                <w:szCs w:val="24"/>
              </w:rPr>
            </w:pPr>
            <w:r w:rsidRPr="00180542">
              <w:rPr>
                <w:rFonts w:ascii="Times New Roman" w:eastAsia="Times New Roman" w:hAnsi="Times New Roman" w:cs="Times New Roman"/>
                <w:color w:val="3D85C6"/>
                <w:sz w:val="24"/>
                <w:szCs w:val="24"/>
              </w:rPr>
              <w:t>Eq</w:t>
            </w:r>
            <w:r>
              <w:rPr>
                <w:rFonts w:ascii="Times New Roman" w:eastAsia="Times New Roman" w:hAnsi="Times New Roman" w:cs="Times New Roman"/>
                <w:color w:val="3D85C6"/>
                <w:sz w:val="24"/>
                <w:szCs w:val="24"/>
              </w:rPr>
              <w:t>. 3</w:t>
            </w:r>
          </w:p>
        </w:tc>
      </w:tr>
      <w:tr w:rsidR="003F040B" w:rsidRPr="00180542" w14:paraId="35148486" w14:textId="77777777" w:rsidTr="00710271">
        <w:tc>
          <w:tcPr>
            <w:tcW w:w="9440" w:type="dxa"/>
          </w:tcPr>
          <w:p w14:paraId="227336C8" w14:textId="1FF8EA1C" w:rsidR="003F040B" w:rsidRPr="00AB714F" w:rsidRDefault="003F040B" w:rsidP="003F040B">
            <w:pPr>
              <w:ind w:left="0" w:firstLine="0"/>
              <w:jc w:val="center"/>
              <w:rPr>
                <w:rFonts w:ascii="Times New Roman" w:hAnsi="Times New Roman" w:cs="Times New Roman"/>
                <w:sz w:val="24"/>
              </w:rPr>
            </w:pPr>
            <m:oMath>
              <m:r>
                <w:rPr>
                  <w:rFonts w:ascii="Cambria Math" w:hAnsi="Cambria Math" w:cs="Times New Roman"/>
                  <w:sz w:val="24"/>
                </w:rPr>
                <m:t>daily energy consumption=</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avg</m:t>
                  </m:r>
                </m:sub>
              </m:sSub>
              <m:r>
                <w:rPr>
                  <w:rFonts w:ascii="Cambria Math" w:hAnsi="Cambria Math" w:cs="Times New Roman"/>
                  <w:sz w:val="24"/>
                </w:rPr>
                <m:t>*24</m:t>
              </m:r>
              <m:r>
                <w:rPr>
                  <w:rFonts w:ascii="Cambria Math" w:hAnsi="Cambria Math" w:cs="Times New Roman"/>
                  <w:sz w:val="24"/>
                </w:rPr>
                <m:t>h=</m:t>
              </m:r>
              <m:r>
                <w:rPr>
                  <w:rFonts w:ascii="Cambria Math" w:hAnsi="Cambria Math" w:cs="Times New Roman"/>
                  <w:sz w:val="24"/>
                </w:rPr>
                <m:t>25.98Wh</m:t>
              </m:r>
            </m:oMath>
            <w:r>
              <w:rPr>
                <w:rFonts w:ascii="Times New Roman" w:hAnsi="Times New Roman" w:cs="Times New Roman"/>
                <w:sz w:val="24"/>
              </w:rPr>
              <w:t xml:space="preserve">  </w:t>
            </w:r>
          </w:p>
        </w:tc>
        <w:tc>
          <w:tcPr>
            <w:tcW w:w="768" w:type="dxa"/>
          </w:tcPr>
          <w:p w14:paraId="39094E7B" w14:textId="7457DBD9" w:rsidR="003F040B" w:rsidRPr="00180542" w:rsidRDefault="003F040B" w:rsidP="003F040B">
            <w:pPr>
              <w:spacing w:after="0" w:line="259" w:lineRule="auto"/>
              <w:ind w:left="0" w:right="0" w:firstLine="0"/>
              <w:jc w:val="right"/>
              <w:rPr>
                <w:rFonts w:ascii="Times New Roman" w:eastAsia="Times New Roman" w:hAnsi="Times New Roman" w:cs="Times New Roman"/>
                <w:color w:val="3D85C6"/>
                <w:sz w:val="24"/>
                <w:szCs w:val="24"/>
              </w:rPr>
            </w:pPr>
            <w:r w:rsidRPr="00180542">
              <w:rPr>
                <w:rFonts w:ascii="Times New Roman" w:eastAsia="Times New Roman" w:hAnsi="Times New Roman" w:cs="Times New Roman"/>
                <w:color w:val="3D85C6"/>
                <w:sz w:val="24"/>
                <w:szCs w:val="24"/>
              </w:rPr>
              <w:t>Eq</w:t>
            </w:r>
            <w:r>
              <w:rPr>
                <w:rFonts w:ascii="Times New Roman" w:eastAsia="Times New Roman" w:hAnsi="Times New Roman" w:cs="Times New Roman"/>
                <w:color w:val="3D85C6"/>
                <w:sz w:val="24"/>
                <w:szCs w:val="24"/>
              </w:rPr>
              <w:t>. 4</w:t>
            </w:r>
          </w:p>
        </w:tc>
      </w:tr>
    </w:tbl>
    <w:p w14:paraId="5B82276F" w14:textId="77777777" w:rsidR="003F040B" w:rsidRDefault="003F040B" w:rsidP="00FE6E19">
      <w:pPr>
        <w:rPr>
          <w:rFonts w:ascii="Times New Roman" w:hAnsi="Times New Roman" w:cs="Times New Roman"/>
          <w:sz w:val="24"/>
        </w:rPr>
      </w:pPr>
    </w:p>
    <w:p w14:paraId="492B127E" w14:textId="4B55ECF9" w:rsidR="003F040B" w:rsidRDefault="2D1D823E" w:rsidP="2D1D823E">
      <w:pPr>
        <w:rPr>
          <w:rFonts w:ascii="Times New Roman" w:hAnsi="Times New Roman" w:cs="Times New Roman"/>
          <w:sz w:val="24"/>
          <w:szCs w:val="24"/>
        </w:rPr>
      </w:pPr>
      <w:r w:rsidRPr="2D1D823E">
        <w:rPr>
          <w:rFonts w:ascii="Times New Roman" w:hAnsi="Times New Roman" w:cs="Times New Roman"/>
          <w:sz w:val="24"/>
          <w:szCs w:val="24"/>
        </w:rPr>
        <w:t xml:space="preserve">Using the result shown in Eq. 4 we can see that </w:t>
      </w:r>
      <w:proofErr w:type="gramStart"/>
      <w:r w:rsidRPr="2D1D823E">
        <w:rPr>
          <w:rFonts w:ascii="Times New Roman" w:hAnsi="Times New Roman" w:cs="Times New Roman"/>
          <w:sz w:val="24"/>
          <w:szCs w:val="24"/>
        </w:rPr>
        <w:t>in order for</w:t>
      </w:r>
      <w:proofErr w:type="gramEnd"/>
      <w:r w:rsidRPr="2D1D823E">
        <w:rPr>
          <w:rFonts w:ascii="Times New Roman" w:hAnsi="Times New Roman" w:cs="Times New Roman"/>
          <w:sz w:val="24"/>
          <w:szCs w:val="24"/>
        </w:rPr>
        <w:t xml:space="preserve"> the sensor units to last indefinitely the solar panels must be able to produce at least 25.98Wh of electricity per day. If this requirement is met</w:t>
      </w:r>
      <w:r w:rsidR="0034636A">
        <w:rPr>
          <w:rFonts w:ascii="Times New Roman" w:hAnsi="Times New Roman" w:cs="Times New Roman"/>
          <w:sz w:val="24"/>
          <w:szCs w:val="24"/>
        </w:rPr>
        <w:t>,</w:t>
      </w:r>
      <w:r w:rsidRPr="2D1D823E">
        <w:rPr>
          <w:rFonts w:ascii="Times New Roman" w:hAnsi="Times New Roman" w:cs="Times New Roman"/>
          <w:sz w:val="24"/>
          <w:szCs w:val="24"/>
        </w:rPr>
        <w:t xml:space="preserve"> then the </w:t>
      </w:r>
      <w:proofErr w:type="spellStart"/>
      <w:r w:rsidRPr="2D1D823E">
        <w:rPr>
          <w:rFonts w:ascii="Times New Roman" w:hAnsi="Times New Roman" w:cs="Times New Roman"/>
          <w:sz w:val="24"/>
          <w:szCs w:val="24"/>
        </w:rPr>
        <w:t>XBee</w:t>
      </w:r>
      <w:proofErr w:type="spellEnd"/>
      <w:r w:rsidRPr="2D1D823E">
        <w:rPr>
          <w:rFonts w:ascii="Times New Roman" w:hAnsi="Times New Roman" w:cs="Times New Roman"/>
          <w:sz w:val="24"/>
          <w:szCs w:val="24"/>
        </w:rPr>
        <w:t xml:space="preserve"> Pro input voltage will be within the tolerated range and the system will function properly.</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E61E26" w14:paraId="51222B5A" w14:textId="77777777" w:rsidTr="66EBE869">
        <w:tc>
          <w:tcPr>
            <w:tcW w:w="10198" w:type="dxa"/>
          </w:tcPr>
          <w:p w14:paraId="27CF2744" w14:textId="70BEE903" w:rsidR="00E61E26" w:rsidRDefault="00E61E26" w:rsidP="00E61E26">
            <w:pPr>
              <w:ind w:left="0" w:firstLine="0"/>
              <w:jc w:val="center"/>
            </w:pPr>
            <w:r>
              <w:rPr>
                <w:noProof/>
              </w:rPr>
              <w:lastRenderedPageBreak/>
              <w:drawing>
                <wp:inline distT="0" distB="0" distL="0" distR="0" wp14:anchorId="66FDFE5D" wp14:editId="262056F4">
                  <wp:extent cx="3789010" cy="2602766"/>
                  <wp:effectExtent l="0" t="0" r="2540" b="7620"/>
                  <wp:docPr id="8409325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3789010" cy="2602766"/>
                          </a:xfrm>
                          <a:prstGeom prst="rect">
                            <a:avLst/>
                          </a:prstGeom>
                        </pic:spPr>
                      </pic:pic>
                    </a:graphicData>
                  </a:graphic>
                </wp:inline>
              </w:drawing>
            </w:r>
          </w:p>
        </w:tc>
      </w:tr>
      <w:tr w:rsidR="00E61E26" w14:paraId="5F84F4E1" w14:textId="77777777" w:rsidTr="66EBE869">
        <w:tc>
          <w:tcPr>
            <w:tcW w:w="10198" w:type="dxa"/>
          </w:tcPr>
          <w:p w14:paraId="26E5F8C2" w14:textId="1CA52594" w:rsidR="00E61E26" w:rsidRDefault="00E61E26" w:rsidP="00710271">
            <w:pPr>
              <w:ind w:left="0" w:firstLine="0"/>
              <w:jc w:val="center"/>
            </w:pPr>
            <w:r>
              <w:rPr>
                <w:rFonts w:ascii="Times New Roman" w:hAnsi="Times New Roman" w:cs="Times New Roman"/>
                <w:color w:val="3C78D8"/>
                <w:sz w:val="18"/>
              </w:rPr>
              <w:t>Fig.14</w:t>
            </w:r>
            <w:r w:rsidRPr="001678DA">
              <w:rPr>
                <w:rFonts w:ascii="Times New Roman" w:hAnsi="Times New Roman" w:cs="Times New Roman"/>
                <w:color w:val="3C78D8"/>
                <w:sz w:val="18"/>
              </w:rPr>
              <w:t xml:space="preserve">. </w:t>
            </w:r>
            <w:r w:rsidR="00063E08">
              <w:rPr>
                <w:rFonts w:ascii="Times New Roman" w:hAnsi="Times New Roman" w:cs="Times New Roman"/>
                <w:color w:val="3C78D8"/>
                <w:sz w:val="18"/>
              </w:rPr>
              <w:t>Li-ion Discharge Voltage Curve</w:t>
            </w:r>
            <w:r w:rsidR="00A7124D">
              <w:rPr>
                <w:rFonts w:ascii="Times New Roman" w:hAnsi="Times New Roman" w:cs="Times New Roman"/>
                <w:color w:val="3C78D8"/>
                <w:sz w:val="18"/>
              </w:rPr>
              <w:t xml:space="preserve"> [17]</w:t>
            </w:r>
          </w:p>
        </w:tc>
      </w:tr>
    </w:tbl>
    <w:p w14:paraId="38F0AA1B" w14:textId="084AB4A5" w:rsidR="00741985" w:rsidRPr="00FE6E19" w:rsidRDefault="00E94481" w:rsidP="00BD7979">
      <w:pPr>
        <w:pStyle w:val="Heading2"/>
        <w:spacing w:after="173"/>
        <w:ind w:left="-5" w:right="0"/>
        <w:rPr>
          <w:sz w:val="28"/>
        </w:rPr>
      </w:pPr>
      <w:bookmarkStart w:id="641" w:name="_Toc526438032"/>
      <w:bookmarkStart w:id="642" w:name="_Toc527318757"/>
      <w:bookmarkStart w:id="643" w:name="_Toc527318841"/>
      <w:bookmarkStart w:id="644" w:name="_Toc527410199"/>
      <w:r w:rsidRPr="00FE6E19">
        <w:rPr>
          <w:sz w:val="28"/>
        </w:rPr>
        <w:t>3 Costs</w:t>
      </w:r>
      <w:bookmarkEnd w:id="641"/>
      <w:bookmarkEnd w:id="642"/>
      <w:bookmarkEnd w:id="643"/>
      <w:bookmarkEnd w:id="644"/>
      <w:r w:rsidRPr="00FE6E19">
        <w:rPr>
          <w:sz w:val="28"/>
        </w:rPr>
        <w:t xml:space="preserve"> </w:t>
      </w:r>
    </w:p>
    <w:tbl>
      <w:tblPr>
        <w:tblStyle w:val="TableGrid1"/>
        <w:tblW w:w="7605" w:type="dxa"/>
        <w:jc w:val="center"/>
        <w:tblInd w:w="0" w:type="dxa"/>
        <w:tblCellMar>
          <w:top w:w="151" w:type="dxa"/>
          <w:left w:w="113" w:type="dxa"/>
          <w:right w:w="115" w:type="dxa"/>
        </w:tblCellMar>
        <w:tblLook w:val="04A0" w:firstRow="1" w:lastRow="0" w:firstColumn="1" w:lastColumn="0" w:noHBand="0" w:noVBand="1"/>
      </w:tblPr>
      <w:tblGrid>
        <w:gridCol w:w="5115"/>
        <w:gridCol w:w="2490"/>
      </w:tblGrid>
      <w:tr w:rsidR="00D83B9B" w:rsidRPr="00B218F4" w14:paraId="7FBA3B10"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BAA195" w14:textId="77777777" w:rsidR="00D83B9B" w:rsidRPr="00B218F4" w:rsidRDefault="00D83B9B" w:rsidP="00D83B9B">
            <w:pPr>
              <w:spacing w:after="0" w:line="259" w:lineRule="auto"/>
              <w:ind w:left="0" w:right="0" w:firstLine="0"/>
              <w:jc w:val="center"/>
              <w:rPr>
                <w:sz w:val="24"/>
                <w:szCs w:val="24"/>
              </w:rPr>
            </w:pPr>
            <w:r w:rsidRPr="00B218F4">
              <w:rPr>
                <w:rFonts w:ascii="Times New Roman" w:eastAsia="Times New Roman" w:hAnsi="Times New Roman" w:cs="Times New Roman"/>
                <w:color w:val="3D85C6"/>
                <w:sz w:val="24"/>
                <w:szCs w:val="24"/>
              </w:rPr>
              <w:t>Part</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D58774" w14:textId="77777777" w:rsidR="00D83B9B" w:rsidRPr="00B218F4" w:rsidRDefault="00D83B9B" w:rsidP="00D83B9B">
            <w:pPr>
              <w:spacing w:after="0" w:line="259" w:lineRule="auto"/>
              <w:ind w:left="0" w:right="0" w:firstLine="0"/>
              <w:jc w:val="center"/>
              <w:rPr>
                <w:sz w:val="24"/>
                <w:szCs w:val="24"/>
              </w:rPr>
            </w:pPr>
            <w:r w:rsidRPr="00B218F4">
              <w:rPr>
                <w:rFonts w:ascii="Times New Roman" w:eastAsia="Times New Roman" w:hAnsi="Times New Roman" w:cs="Times New Roman"/>
                <w:color w:val="3D85C6"/>
                <w:sz w:val="24"/>
                <w:szCs w:val="24"/>
              </w:rPr>
              <w:t>Cost</w:t>
            </w:r>
          </w:p>
        </w:tc>
      </w:tr>
      <w:tr w:rsidR="00D83B9B" w:rsidRPr="00B218F4" w14:paraId="14C2C623"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78D16C" w14:textId="2EA3D98B" w:rsidR="00D83B9B" w:rsidRPr="00B218F4" w:rsidRDefault="2D1D823E" w:rsidP="2D1D823E">
            <w:pPr>
              <w:spacing w:after="0" w:line="259" w:lineRule="auto"/>
              <w:ind w:left="0" w:right="0" w:firstLine="0"/>
              <w:rPr>
                <w:rFonts w:ascii="Times New Roman" w:eastAsia="Times New Roman" w:hAnsi="Times New Roman" w:cs="Times New Roman"/>
                <w:color w:val="auto"/>
                <w:sz w:val="24"/>
                <w:szCs w:val="24"/>
              </w:rPr>
            </w:pPr>
            <w:proofErr w:type="spellStart"/>
            <w:r w:rsidRPr="2D1D823E">
              <w:rPr>
                <w:rFonts w:ascii="Times New Roman" w:eastAsia="Times New Roman" w:hAnsi="Times New Roman" w:cs="Times New Roman"/>
                <w:color w:val="auto"/>
                <w:sz w:val="24"/>
                <w:szCs w:val="24"/>
              </w:rPr>
              <w:t>XBee</w:t>
            </w:r>
            <w:proofErr w:type="spellEnd"/>
            <w:r w:rsidRPr="2D1D823E">
              <w:rPr>
                <w:rFonts w:ascii="Times New Roman" w:eastAsia="Times New Roman" w:hAnsi="Times New Roman" w:cs="Times New Roman"/>
                <w:color w:val="auto"/>
                <w:sz w:val="24"/>
                <w:szCs w:val="24"/>
              </w:rPr>
              <w:t xml:space="preserve"> Pro 60mW</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06D269" w14:textId="5E2C265D" w:rsidR="00D83B9B" w:rsidRPr="00B218F4" w:rsidRDefault="00EB01CB"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$37.95</w:t>
            </w:r>
          </w:p>
        </w:tc>
      </w:tr>
      <w:tr w:rsidR="00D83B9B" w:rsidRPr="00B218F4" w14:paraId="77D46591"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37E4D7"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Smoke Sensor</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52C174" w14:textId="2F800F4C" w:rsidR="00D83B9B" w:rsidRPr="00B218F4" w:rsidRDefault="00CF4F3D"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w:t>
            </w:r>
            <w:r w:rsidR="00D93F09" w:rsidRPr="00B218F4">
              <w:rPr>
                <w:rFonts w:ascii="Times New Roman" w:eastAsia="Times New Roman" w:hAnsi="Times New Roman" w:cs="Times New Roman"/>
                <w:color w:val="auto"/>
                <w:sz w:val="24"/>
                <w:szCs w:val="24"/>
              </w:rPr>
              <w:t>3.90</w:t>
            </w:r>
          </w:p>
        </w:tc>
      </w:tr>
      <w:tr w:rsidR="00D83B9B" w:rsidRPr="00B218F4" w14:paraId="4615FC54"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495135"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Flame Sensor</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BD1686" w14:textId="6F5A1C98" w:rsidR="00D83B9B" w:rsidRPr="00B218F4" w:rsidRDefault="00CF4F3D"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$6.99</w:t>
            </w:r>
          </w:p>
        </w:tc>
      </w:tr>
      <w:tr w:rsidR="00D83B9B" w:rsidRPr="00B218F4" w14:paraId="3AE7DCFB"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7E00B3"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Button</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EDB93C" w14:textId="24BED9C1" w:rsidR="00D83B9B" w:rsidRPr="00B218F4" w:rsidRDefault="00962CD1"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w:t>
            </w:r>
            <w:r w:rsidR="007D101F" w:rsidRPr="00B218F4">
              <w:rPr>
                <w:rFonts w:ascii="Times New Roman" w:eastAsia="Times New Roman" w:hAnsi="Times New Roman" w:cs="Times New Roman"/>
                <w:color w:val="auto"/>
                <w:sz w:val="24"/>
                <w:szCs w:val="24"/>
              </w:rPr>
              <w:t>2</w:t>
            </w:r>
            <w:r w:rsidRPr="00B218F4">
              <w:rPr>
                <w:rFonts w:ascii="Times New Roman" w:eastAsia="Times New Roman" w:hAnsi="Times New Roman" w:cs="Times New Roman"/>
                <w:color w:val="auto"/>
                <w:sz w:val="24"/>
                <w:szCs w:val="24"/>
              </w:rPr>
              <w:t>.07</w:t>
            </w:r>
          </w:p>
        </w:tc>
      </w:tr>
      <w:tr w:rsidR="00D83B9B" w:rsidRPr="00B218F4" w14:paraId="250E5E30"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156D23"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Solar Panel</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08C8DC" w14:textId="6AB93B6B" w:rsidR="00D83B9B" w:rsidRPr="00B218F4" w:rsidRDefault="009244C8"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$15.99</w:t>
            </w:r>
          </w:p>
        </w:tc>
      </w:tr>
      <w:tr w:rsidR="00D83B9B" w:rsidRPr="00B218F4" w14:paraId="209BA9CB"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402F1B" w14:textId="429FD3A9" w:rsidR="00D83B9B" w:rsidRPr="00B218F4" w:rsidRDefault="003C09E7"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 xml:space="preserve">18650 </w:t>
            </w:r>
            <w:r w:rsidR="00D83B9B" w:rsidRPr="00B218F4">
              <w:rPr>
                <w:rFonts w:ascii="Times New Roman" w:eastAsia="Times New Roman" w:hAnsi="Times New Roman" w:cs="Times New Roman"/>
                <w:color w:val="auto"/>
                <w:sz w:val="24"/>
                <w:szCs w:val="24"/>
              </w:rPr>
              <w:t>Batteries</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5BE637" w14:textId="26482A4A" w:rsidR="00D83B9B" w:rsidRPr="00B218F4" w:rsidRDefault="003C09E7"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$9.99</w:t>
            </w:r>
          </w:p>
        </w:tc>
      </w:tr>
      <w:tr w:rsidR="00D83B9B" w:rsidRPr="00B218F4" w14:paraId="45A62373"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CD941C"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GSM Module</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B7B4F5" w14:textId="2FF92877" w:rsidR="00D83B9B" w:rsidRPr="00B218F4" w:rsidRDefault="004569DF"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$32.99</w:t>
            </w:r>
          </w:p>
        </w:tc>
      </w:tr>
      <w:tr w:rsidR="00D83B9B" w:rsidRPr="00B218F4" w14:paraId="396D0BD5"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AAC3C7" w14:textId="77777777" w:rsidR="00D83B9B" w:rsidRPr="00B218F4" w:rsidRDefault="00D83B9B"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SIM Card</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256A54" w14:textId="13DD96C4" w:rsidR="001678DA" w:rsidRPr="00B218F4" w:rsidRDefault="004569DF"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$5.00</w:t>
            </w:r>
          </w:p>
        </w:tc>
      </w:tr>
      <w:tr w:rsidR="004427B6" w:rsidRPr="00B218F4" w14:paraId="5D6E438A"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1580FE" w14:textId="6564455F" w:rsidR="004427B6" w:rsidRPr="00B218F4" w:rsidRDefault="004427B6"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ATmega</w:t>
            </w:r>
            <w:r w:rsidR="001101DA" w:rsidRPr="00B218F4">
              <w:rPr>
                <w:rFonts w:ascii="Times New Roman" w:eastAsia="Times New Roman" w:hAnsi="Times New Roman" w:cs="Times New Roman"/>
                <w:color w:val="auto"/>
                <w:sz w:val="24"/>
                <w:szCs w:val="24"/>
              </w:rPr>
              <w:t>32</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026F22" w14:textId="651ABFB2" w:rsidR="004427B6" w:rsidRPr="00B218F4" w:rsidRDefault="000F6A41"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$3.91</w:t>
            </w:r>
          </w:p>
        </w:tc>
      </w:tr>
      <w:tr w:rsidR="00CB5985" w:rsidRPr="00B218F4" w14:paraId="0E915F28"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5BE726" w14:textId="4B2534BC" w:rsidR="00CB5985" w:rsidRPr="00B218F4" w:rsidRDefault="00853B36"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3.3V</w:t>
            </w:r>
            <w:r w:rsidR="00CB5985" w:rsidRPr="00B218F4">
              <w:rPr>
                <w:rFonts w:ascii="Times New Roman" w:eastAsia="Times New Roman" w:hAnsi="Times New Roman" w:cs="Times New Roman"/>
                <w:color w:val="auto"/>
                <w:sz w:val="24"/>
                <w:szCs w:val="24"/>
              </w:rPr>
              <w:t xml:space="preserve"> Regulator</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BF579F" w14:textId="5C450D3B" w:rsidR="00CB5985" w:rsidRPr="00B218F4" w:rsidRDefault="00766C73"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$1.95</w:t>
            </w:r>
          </w:p>
        </w:tc>
      </w:tr>
      <w:tr w:rsidR="00853B36" w:rsidRPr="00B218F4" w14:paraId="4482E0C2"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E6D536" w14:textId="25137F17" w:rsidR="00853B36" w:rsidRPr="00B218F4" w:rsidRDefault="00853B36" w:rsidP="00853B36">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5V Regulator</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8E41E6" w14:textId="25ABD3FB" w:rsidR="00853B36" w:rsidRPr="00B218F4" w:rsidRDefault="00766C73" w:rsidP="00853B36">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$0.95</w:t>
            </w:r>
          </w:p>
        </w:tc>
      </w:tr>
      <w:tr w:rsidR="003A50B7" w:rsidRPr="00B218F4" w14:paraId="011B6FEE"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F78558" w14:textId="78E58096" w:rsidR="003A50B7" w:rsidRPr="00B218F4" w:rsidRDefault="003A50B7" w:rsidP="00D83B9B">
            <w:pPr>
              <w:spacing w:after="0" w:line="259" w:lineRule="auto"/>
              <w:ind w:left="0" w:right="0" w:firstLine="0"/>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lastRenderedPageBreak/>
              <w:t>Charging Circuit</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C3442D" w14:textId="6DDD4A2E" w:rsidR="003A50B7" w:rsidRPr="00B218F4" w:rsidRDefault="008446CF"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$0.99</w:t>
            </w:r>
          </w:p>
        </w:tc>
      </w:tr>
      <w:tr w:rsidR="001678DA" w:rsidRPr="00B218F4" w14:paraId="3C6AC756"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E2A085" w14:textId="74E49916" w:rsidR="001678DA" w:rsidRPr="00B218F4" w:rsidRDefault="00D11096" w:rsidP="00D11096">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3D85C6"/>
                <w:sz w:val="24"/>
                <w:szCs w:val="24"/>
              </w:rPr>
              <w:t>Total</w:t>
            </w:r>
            <w:r w:rsidR="007A3B93" w:rsidRPr="00B218F4">
              <w:rPr>
                <w:rFonts w:ascii="Times New Roman" w:eastAsia="Times New Roman" w:hAnsi="Times New Roman" w:cs="Times New Roman"/>
                <w:color w:val="3D85C6"/>
                <w:sz w:val="24"/>
                <w:szCs w:val="24"/>
              </w:rPr>
              <w:t xml:space="preserve"> Cost per Unit</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34DF64" w14:textId="6B7EAF8B" w:rsidR="001678DA" w:rsidRPr="00B218F4" w:rsidRDefault="008E684A"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$100.73</w:t>
            </w:r>
          </w:p>
        </w:tc>
      </w:tr>
      <w:tr w:rsidR="007A3B93" w:rsidRPr="00B218F4" w14:paraId="0A399219" w14:textId="77777777" w:rsidTr="2D1D823E">
        <w:trPr>
          <w:trHeight w:val="495"/>
          <w:jc w:val="center"/>
        </w:trPr>
        <w:tc>
          <w:tcPr>
            <w:tcW w:w="51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7EA951" w14:textId="5A9A3488" w:rsidR="007A3B93" w:rsidRPr="00B218F4" w:rsidRDefault="007A3B93" w:rsidP="00D11096">
            <w:pPr>
              <w:spacing w:after="0" w:line="259" w:lineRule="auto"/>
              <w:ind w:left="0" w:right="0" w:firstLine="0"/>
              <w:jc w:val="center"/>
              <w:rPr>
                <w:rFonts w:ascii="Times New Roman" w:eastAsia="Times New Roman" w:hAnsi="Times New Roman" w:cs="Times New Roman"/>
                <w:color w:val="3D85C6"/>
                <w:sz w:val="24"/>
                <w:szCs w:val="24"/>
              </w:rPr>
            </w:pPr>
            <w:r w:rsidRPr="00B218F4">
              <w:rPr>
                <w:rFonts w:ascii="Times New Roman" w:eastAsia="Times New Roman" w:hAnsi="Times New Roman" w:cs="Times New Roman"/>
                <w:color w:val="3D85C6"/>
                <w:sz w:val="24"/>
                <w:szCs w:val="24"/>
              </w:rPr>
              <w:t xml:space="preserve">Total Cost </w:t>
            </w:r>
            <w:r w:rsidR="00F84178" w:rsidRPr="00B218F4">
              <w:rPr>
                <w:rFonts w:ascii="Times New Roman" w:eastAsia="Times New Roman" w:hAnsi="Times New Roman" w:cs="Times New Roman"/>
                <w:color w:val="3D85C6"/>
                <w:sz w:val="24"/>
                <w:szCs w:val="24"/>
              </w:rPr>
              <w:t>of Project</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327183" w14:textId="2F6804EC" w:rsidR="007A3B93" w:rsidRPr="00B218F4" w:rsidRDefault="008E684A" w:rsidP="00965A0E">
            <w:pPr>
              <w:spacing w:after="0" w:line="259" w:lineRule="auto"/>
              <w:ind w:left="0" w:right="0" w:firstLine="0"/>
              <w:jc w:val="center"/>
              <w:rPr>
                <w:rFonts w:ascii="Times New Roman" w:eastAsia="Times New Roman" w:hAnsi="Times New Roman" w:cs="Times New Roman"/>
                <w:color w:val="auto"/>
                <w:sz w:val="24"/>
                <w:szCs w:val="24"/>
              </w:rPr>
            </w:pPr>
            <w:r w:rsidRPr="00B218F4">
              <w:rPr>
                <w:rFonts w:ascii="Times New Roman" w:eastAsia="Times New Roman" w:hAnsi="Times New Roman" w:cs="Times New Roman"/>
                <w:color w:val="auto"/>
                <w:sz w:val="24"/>
                <w:szCs w:val="24"/>
              </w:rPr>
              <w:t>$336.94</w:t>
            </w:r>
          </w:p>
        </w:tc>
      </w:tr>
    </w:tbl>
    <w:p w14:paraId="69B5A825" w14:textId="574730B9" w:rsidR="00741985" w:rsidRDefault="00E94481" w:rsidP="009F5CB5">
      <w:pPr>
        <w:spacing w:after="10" w:line="259" w:lineRule="auto"/>
        <w:ind w:left="0" w:right="0" w:firstLine="0"/>
      </w:pPr>
      <w:r>
        <w:t xml:space="preserve"> </w:t>
      </w:r>
    </w:p>
    <w:p w14:paraId="79009451" w14:textId="77777777" w:rsidR="00741985" w:rsidRDefault="00741985">
      <w:pPr>
        <w:spacing w:after="0" w:line="259" w:lineRule="auto"/>
        <w:ind w:left="0" w:right="0" w:firstLine="0"/>
      </w:pPr>
    </w:p>
    <w:p w14:paraId="0A51C4EE" w14:textId="2BD6F05A" w:rsidR="003E69D5" w:rsidRPr="003E69D5" w:rsidRDefault="00E94481" w:rsidP="000304D7">
      <w:pPr>
        <w:pStyle w:val="Heading2"/>
        <w:spacing w:after="0"/>
        <w:ind w:left="-5" w:right="0"/>
        <w:rPr>
          <w:sz w:val="24"/>
          <w:szCs w:val="24"/>
        </w:rPr>
      </w:pPr>
      <w:bookmarkStart w:id="645" w:name="_Toc526438033"/>
      <w:bookmarkStart w:id="646" w:name="_Toc527318758"/>
      <w:bookmarkStart w:id="647" w:name="_Toc527318842"/>
      <w:bookmarkStart w:id="648" w:name="_Toc527410200"/>
      <w:r>
        <w:rPr>
          <w:color w:val="0B5394"/>
          <w:sz w:val="28"/>
        </w:rPr>
        <w:t>4 Schedule</w:t>
      </w:r>
      <w:bookmarkEnd w:id="645"/>
      <w:bookmarkEnd w:id="646"/>
      <w:bookmarkEnd w:id="647"/>
      <w:bookmarkEnd w:id="648"/>
      <w:r>
        <w:rPr>
          <w:rFonts w:ascii="Georgia" w:eastAsia="Georgia" w:hAnsi="Georgia" w:cs="Georgia"/>
          <w:color w:val="000000"/>
          <w:sz w:val="20"/>
        </w:rPr>
        <w:t xml:space="preserve"> </w:t>
      </w:r>
    </w:p>
    <w:p w14:paraId="674E91ED" w14:textId="4DF0CCF5" w:rsidR="57932285" w:rsidRDefault="57932285" w:rsidP="57932285">
      <w:pPr>
        <w:spacing w:after="0" w:line="240" w:lineRule="auto"/>
        <w:ind w:left="463" w:right="158" w:firstLine="0"/>
        <w:rPr>
          <w:rFonts w:ascii="Times New Roman" w:hAnsi="Times New Roman" w:cs="Times New Roman"/>
          <w:sz w:val="24"/>
          <w:szCs w:val="24"/>
        </w:rPr>
      </w:pPr>
    </w:p>
    <w:p w14:paraId="7AB9644A" w14:textId="77777777" w:rsidR="004607C8" w:rsidRPr="004607C8" w:rsidRDefault="004607C8" w:rsidP="004607C8">
      <w:pPr>
        <w:spacing w:after="0" w:line="240" w:lineRule="auto"/>
        <w:ind w:left="473" w:right="158" w:firstLine="0"/>
        <w:rPr>
          <w:rFonts w:ascii="Times New Roman" w:hAnsi="Times New Roman" w:cs="Times New Roman"/>
          <w:sz w:val="24"/>
          <w:szCs w:val="24"/>
        </w:rPr>
      </w:pPr>
    </w:p>
    <w:tbl>
      <w:tblPr>
        <w:tblStyle w:val="TableGrid1"/>
        <w:tblW w:w="5000" w:type="pct"/>
        <w:tblInd w:w="0" w:type="dxa"/>
        <w:tblCellMar>
          <w:top w:w="124" w:type="dxa"/>
          <w:left w:w="113" w:type="dxa"/>
          <w:right w:w="64" w:type="dxa"/>
        </w:tblCellMar>
        <w:tblLook w:val="04A0" w:firstRow="1" w:lastRow="0" w:firstColumn="1" w:lastColumn="0" w:noHBand="0" w:noVBand="1"/>
      </w:tblPr>
      <w:tblGrid>
        <w:gridCol w:w="1215"/>
        <w:gridCol w:w="2995"/>
        <w:gridCol w:w="2995"/>
        <w:gridCol w:w="2997"/>
      </w:tblGrid>
      <w:tr w:rsidR="003E4555" w14:paraId="7FEC1C1D" w14:textId="77777777" w:rsidTr="0052623F">
        <w:trPr>
          <w:trHeight w:val="495"/>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6C0064" w14:textId="77777777" w:rsidR="00E8228E" w:rsidRDefault="00E8228E" w:rsidP="0052623F">
            <w:pPr>
              <w:spacing w:after="0" w:line="259" w:lineRule="auto"/>
              <w:ind w:left="0" w:right="0" w:firstLine="0"/>
              <w:rPr>
                <w:rFonts w:ascii="Times New Roman" w:eastAsia="Times New Roman" w:hAnsi="Times New Roman" w:cs="Times New Roman"/>
                <w:color w:val="3D85C6"/>
              </w:rPr>
            </w:pPr>
          </w:p>
          <w:p w14:paraId="05DE0385" w14:textId="7737F983" w:rsidR="003E4555" w:rsidRDefault="003E4555" w:rsidP="0052623F">
            <w:pPr>
              <w:spacing w:after="0" w:line="259" w:lineRule="auto"/>
              <w:ind w:left="0" w:right="0" w:firstLine="0"/>
            </w:pPr>
            <w:r>
              <w:rPr>
                <w:rFonts w:ascii="Times New Roman" w:eastAsia="Times New Roman" w:hAnsi="Times New Roman" w:cs="Times New Roman"/>
                <w:color w:val="3D85C6"/>
              </w:rPr>
              <w:t>Week</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9B785" w14:textId="77777777" w:rsidR="003E4555" w:rsidRDefault="003E4555" w:rsidP="0052623F">
            <w:pPr>
              <w:spacing w:after="0" w:line="259" w:lineRule="auto"/>
              <w:ind w:left="0" w:right="0" w:firstLine="0"/>
            </w:pPr>
            <w:r>
              <w:rPr>
                <w:rFonts w:ascii="Times New Roman" w:eastAsia="Times New Roman" w:hAnsi="Times New Roman" w:cs="Times New Roman"/>
                <w:color w:val="3D85C6"/>
              </w:rPr>
              <w:t>Steve</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42379F" w14:textId="77777777" w:rsidR="003E4555" w:rsidRDefault="003E4555" w:rsidP="0052623F">
            <w:pPr>
              <w:spacing w:after="0" w:line="259" w:lineRule="auto"/>
              <w:ind w:left="0" w:right="0" w:firstLine="0"/>
            </w:pPr>
            <w:r>
              <w:rPr>
                <w:rFonts w:ascii="Times New Roman" w:eastAsia="Times New Roman" w:hAnsi="Times New Roman" w:cs="Times New Roman"/>
                <w:color w:val="3D85C6"/>
              </w:rPr>
              <w:t>Travis</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C7B1F" w14:textId="77777777" w:rsidR="003E4555" w:rsidRDefault="003E4555" w:rsidP="0052623F">
            <w:pPr>
              <w:spacing w:after="0" w:line="259" w:lineRule="auto"/>
              <w:ind w:left="0" w:right="0" w:firstLine="0"/>
              <w:rPr>
                <w:rFonts w:ascii="Times New Roman" w:eastAsia="Times New Roman" w:hAnsi="Times New Roman" w:cs="Times New Roman"/>
                <w:color w:val="3D85C6"/>
              </w:rPr>
            </w:pPr>
            <w:r>
              <w:rPr>
                <w:rFonts w:ascii="Times New Roman" w:eastAsia="Times New Roman" w:hAnsi="Times New Roman" w:cs="Times New Roman"/>
                <w:color w:val="3D85C6"/>
              </w:rPr>
              <w:t>Kenneth</w:t>
            </w:r>
          </w:p>
        </w:tc>
      </w:tr>
      <w:tr w:rsidR="003E4555" w14:paraId="5343A202"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FF8C28" w14:textId="5E7E1D36" w:rsidR="003E4555" w:rsidRDefault="003E4555" w:rsidP="0052623F">
            <w:pPr>
              <w:spacing w:after="0" w:line="259" w:lineRule="auto"/>
              <w:ind w:left="0" w:right="0" w:firstLine="0"/>
            </w:pPr>
            <w:r>
              <w:rPr>
                <w:rFonts w:ascii="Georgia" w:eastAsia="Georgia" w:hAnsi="Georgia" w:cs="Georgia"/>
                <w:sz w:val="20"/>
              </w:rPr>
              <w:t>9/24/18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B0ABAE" w14:textId="41F8A2CF" w:rsidR="003E4555" w:rsidRPr="00AA59A5" w:rsidRDefault="00FE3DF2" w:rsidP="0052623F">
            <w:pPr>
              <w:pStyle w:val="ListParagraph"/>
              <w:numPr>
                <w:ilvl w:val="0"/>
                <w:numId w:val="25"/>
              </w:numPr>
              <w:spacing w:after="0" w:line="259" w:lineRule="auto"/>
              <w:ind w:right="0"/>
              <w:rPr>
                <w:color w:val="000000" w:themeColor="text1"/>
              </w:rPr>
            </w:pPr>
            <w:r>
              <w:t>Research</w:t>
            </w:r>
            <w:r w:rsidR="57932285">
              <w:t xml:space="preserve"> equipment and sensors to use</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B7012F" w14:textId="0CCEB10E" w:rsidR="003E4555" w:rsidRPr="00AA59A5" w:rsidRDefault="00FE3DF2" w:rsidP="0052623F">
            <w:pPr>
              <w:pStyle w:val="ListParagraph"/>
              <w:numPr>
                <w:ilvl w:val="0"/>
                <w:numId w:val="25"/>
              </w:numPr>
              <w:spacing w:after="0" w:line="259" w:lineRule="auto"/>
              <w:ind w:right="0"/>
            </w:pPr>
            <w:r>
              <w:t>Research equipment and sensors to use</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B55325" w14:textId="0C184F4E" w:rsidR="003E4555" w:rsidRPr="00AA59A5" w:rsidRDefault="00FE3DF2" w:rsidP="0052623F">
            <w:pPr>
              <w:pStyle w:val="ListParagraph"/>
              <w:numPr>
                <w:ilvl w:val="0"/>
                <w:numId w:val="25"/>
              </w:numPr>
              <w:spacing w:after="0" w:line="259" w:lineRule="auto"/>
              <w:ind w:right="0"/>
            </w:pPr>
            <w:r>
              <w:t>Research equipment and sensors to use</w:t>
            </w:r>
          </w:p>
        </w:tc>
      </w:tr>
      <w:tr w:rsidR="003E4555" w14:paraId="395255E6"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AB1266" w14:textId="77777777" w:rsidR="003E4555" w:rsidRDefault="003E4555" w:rsidP="0052623F">
            <w:pPr>
              <w:spacing w:after="0" w:line="259" w:lineRule="auto"/>
              <w:ind w:left="0" w:right="0" w:firstLine="0"/>
            </w:pPr>
            <w:r>
              <w:rPr>
                <w:rFonts w:ascii="Georgia" w:eastAsia="Georgia" w:hAnsi="Georgia" w:cs="Georgia"/>
                <w:sz w:val="20"/>
              </w:rPr>
              <w:t>10/1/18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EDAD92" w14:textId="1F79BB3B" w:rsidR="003E4555" w:rsidRPr="00AA59A5" w:rsidRDefault="57932285" w:rsidP="0052623F">
            <w:pPr>
              <w:pStyle w:val="ListParagraph"/>
              <w:numPr>
                <w:ilvl w:val="0"/>
                <w:numId w:val="24"/>
              </w:numPr>
              <w:spacing w:after="0" w:line="259" w:lineRule="auto"/>
              <w:ind w:right="0"/>
              <w:rPr>
                <w:color w:val="000000" w:themeColor="text1"/>
              </w:rPr>
            </w:pPr>
            <w:r>
              <w:t>Create schematics for PCBs and overall design</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287DB3" w14:textId="43C7D47B" w:rsidR="003E4555" w:rsidRPr="00AA59A5" w:rsidRDefault="00FE3DF2" w:rsidP="0052623F">
            <w:pPr>
              <w:pStyle w:val="ListParagraph"/>
              <w:numPr>
                <w:ilvl w:val="0"/>
                <w:numId w:val="24"/>
              </w:numPr>
              <w:spacing w:after="0" w:line="259" w:lineRule="auto"/>
              <w:ind w:right="0"/>
              <w:rPr>
                <w:color w:val="000000" w:themeColor="text1"/>
              </w:rPr>
            </w:pPr>
            <w:r>
              <w:t>Research</w:t>
            </w:r>
            <w:r w:rsidR="57932285">
              <w:t xml:space="preserve"> Solar Panels</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6B16B1" w14:textId="2E4F3745" w:rsidR="003E4555" w:rsidRPr="00AA59A5" w:rsidRDefault="57932285" w:rsidP="0052623F">
            <w:pPr>
              <w:pStyle w:val="ListParagraph"/>
              <w:numPr>
                <w:ilvl w:val="0"/>
                <w:numId w:val="24"/>
              </w:numPr>
              <w:spacing w:after="0" w:line="259" w:lineRule="auto"/>
              <w:ind w:right="0"/>
              <w:rPr>
                <w:color w:val="000000" w:themeColor="text1"/>
              </w:rPr>
            </w:pPr>
            <w:r>
              <w:t>Research Possible Ethics Issues and Lithium Ion Battery in varying temperature</w:t>
            </w:r>
          </w:p>
        </w:tc>
      </w:tr>
      <w:tr w:rsidR="003E4555" w14:paraId="6724E8C5"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B62AFA" w14:textId="77777777" w:rsidR="003E4555" w:rsidRDefault="003E4555" w:rsidP="0052623F">
            <w:pPr>
              <w:spacing w:after="0" w:line="259" w:lineRule="auto"/>
              <w:ind w:left="0" w:right="0" w:firstLine="0"/>
            </w:pPr>
            <w:r>
              <w:rPr>
                <w:rFonts w:ascii="Georgia" w:eastAsia="Georgia" w:hAnsi="Georgia" w:cs="Georgia"/>
                <w:sz w:val="20"/>
              </w:rPr>
              <w:t>10/8/18</w:t>
            </w:r>
          </w:p>
          <w:p w14:paraId="359B8B2B" w14:textId="273394AF" w:rsidR="003E4555" w:rsidRDefault="003E4555" w:rsidP="0052623F">
            <w:pPr>
              <w:spacing w:after="0" w:line="259" w:lineRule="auto"/>
              <w:ind w:left="0" w:right="0" w:firstLine="0"/>
            </w:pP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36BC00" w14:textId="09E10FBE" w:rsidR="003E4555" w:rsidRPr="00FE3DF2" w:rsidRDefault="00FE3DF2" w:rsidP="0052623F">
            <w:pPr>
              <w:pStyle w:val="ListParagraph"/>
              <w:numPr>
                <w:ilvl w:val="0"/>
                <w:numId w:val="23"/>
              </w:numPr>
              <w:spacing w:after="0" w:line="259" w:lineRule="auto"/>
              <w:ind w:right="0"/>
              <w:rPr>
                <w:color w:val="000000" w:themeColor="text1"/>
              </w:rPr>
            </w:pPr>
            <w:r>
              <w:t>Order</w:t>
            </w:r>
            <w:r w:rsidR="57932285">
              <w:t xml:space="preserve"> equipment and sensors.</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D71B7F" w14:textId="055EC922" w:rsidR="003E4555" w:rsidRPr="00AA59A5" w:rsidRDefault="00FE3DF2" w:rsidP="0052623F">
            <w:pPr>
              <w:pStyle w:val="ListParagraph"/>
              <w:numPr>
                <w:ilvl w:val="0"/>
                <w:numId w:val="23"/>
              </w:numPr>
              <w:spacing w:after="0" w:line="259" w:lineRule="auto"/>
              <w:ind w:right="0"/>
              <w:rPr>
                <w:color w:val="000000" w:themeColor="text1"/>
              </w:rPr>
            </w:pPr>
            <w:r>
              <w:t>Research</w:t>
            </w:r>
            <w:r w:rsidR="57932285">
              <w:t xml:space="preserve"> possible issue</w:t>
            </w:r>
            <w:r>
              <w:t>s</w:t>
            </w:r>
            <w:r w:rsidR="57932285">
              <w:t xml:space="preserve"> with Lithium Ion Battery</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46CC9F" w14:textId="3474F96E" w:rsidR="003E4555" w:rsidRPr="00AA59A5" w:rsidRDefault="00FE3DF2" w:rsidP="0052623F">
            <w:pPr>
              <w:pStyle w:val="ListParagraph"/>
              <w:numPr>
                <w:ilvl w:val="0"/>
                <w:numId w:val="23"/>
              </w:numPr>
              <w:spacing w:after="0" w:line="259" w:lineRule="auto"/>
              <w:ind w:right="0"/>
              <w:rPr>
                <w:color w:val="000000" w:themeColor="text1"/>
              </w:rPr>
            </w:pPr>
            <w:r>
              <w:t>Research</w:t>
            </w:r>
            <w:r w:rsidR="57932285">
              <w:t xml:space="preserve"> possible issue</w:t>
            </w:r>
            <w:r>
              <w:t>s</w:t>
            </w:r>
            <w:r w:rsidR="57932285">
              <w:t xml:space="preserve"> wit</w:t>
            </w:r>
            <w:r>
              <w:t>h Lithium Ion Battery</w:t>
            </w:r>
          </w:p>
        </w:tc>
      </w:tr>
      <w:tr w:rsidR="003E4555" w14:paraId="2BF14106"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02B4E5" w14:textId="00DBBEEA" w:rsidR="003E4555" w:rsidRDefault="003E4555" w:rsidP="0052623F">
            <w:pPr>
              <w:spacing w:after="0" w:line="259" w:lineRule="auto"/>
              <w:ind w:left="0" w:right="0" w:firstLine="0"/>
            </w:pPr>
            <w:r>
              <w:rPr>
                <w:rFonts w:ascii="Georgia" w:eastAsia="Georgia" w:hAnsi="Georgia" w:cs="Georgia"/>
                <w:sz w:val="20"/>
              </w:rPr>
              <w:t>10/15/18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E27B2D" w14:textId="7480235D" w:rsidR="003E4555" w:rsidRPr="00AA59A5" w:rsidRDefault="00CF5A76" w:rsidP="0052623F">
            <w:pPr>
              <w:pStyle w:val="ListParagraph"/>
              <w:numPr>
                <w:ilvl w:val="0"/>
                <w:numId w:val="16"/>
              </w:numPr>
              <w:spacing w:after="0" w:line="259" w:lineRule="auto"/>
              <w:ind w:right="0"/>
              <w:rPr>
                <w:color w:val="000000" w:themeColor="text1"/>
              </w:rPr>
            </w:pPr>
            <w:r>
              <w:t>Test</w:t>
            </w:r>
            <w:r w:rsidR="009A5C43">
              <w:t xml:space="preserve"> </w:t>
            </w:r>
            <w:proofErr w:type="spellStart"/>
            <w:r w:rsidR="009A5C43">
              <w:t>X</w:t>
            </w:r>
            <w:r>
              <w:t>Bee</w:t>
            </w:r>
            <w:proofErr w:type="spellEnd"/>
            <w:r>
              <w:t xml:space="preserve"> communication and determine maximum communication distance</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9C39D9" w14:textId="00140DC9" w:rsidR="003E4555" w:rsidRPr="00AA59A5" w:rsidRDefault="009A5C43" w:rsidP="0052623F">
            <w:pPr>
              <w:pStyle w:val="ListParagraph"/>
              <w:numPr>
                <w:ilvl w:val="0"/>
                <w:numId w:val="16"/>
              </w:numPr>
              <w:spacing w:after="0" w:line="259" w:lineRule="auto"/>
              <w:ind w:right="0"/>
              <w:rPr>
                <w:color w:val="000000" w:themeColor="text1"/>
              </w:rPr>
            </w:pPr>
            <w:r>
              <w:t>Test</w:t>
            </w:r>
            <w:r w:rsidR="57932285">
              <w:t xml:space="preserve"> IR </w:t>
            </w:r>
            <w:r>
              <w:t>Flame Sensor and determine maximum detection range</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642521" w14:textId="13B73940" w:rsidR="003E4555" w:rsidRPr="00AA59A5" w:rsidRDefault="009A5C43" w:rsidP="0052623F">
            <w:pPr>
              <w:pStyle w:val="ListParagraph"/>
              <w:numPr>
                <w:ilvl w:val="0"/>
                <w:numId w:val="16"/>
              </w:numPr>
              <w:spacing w:after="0" w:line="259" w:lineRule="auto"/>
              <w:ind w:right="0"/>
              <w:rPr>
                <w:color w:val="000000" w:themeColor="text1"/>
              </w:rPr>
            </w:pPr>
            <w:r>
              <w:t xml:space="preserve">Test Smoke Sensor detection response time and detection </w:t>
            </w:r>
            <w:r w:rsidR="00E70830">
              <w:t>distance</w:t>
            </w:r>
          </w:p>
        </w:tc>
      </w:tr>
      <w:tr w:rsidR="003E4555" w14:paraId="36D3981B"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585B72" w14:textId="4C84361F" w:rsidR="003E4555" w:rsidRDefault="003E4555" w:rsidP="0052623F">
            <w:pPr>
              <w:spacing w:after="0" w:line="259" w:lineRule="auto"/>
              <w:ind w:left="0" w:right="0" w:firstLine="0"/>
            </w:pPr>
            <w:r>
              <w:rPr>
                <w:rFonts w:ascii="Georgia" w:eastAsia="Georgia" w:hAnsi="Georgia" w:cs="Georgia"/>
                <w:sz w:val="20"/>
              </w:rPr>
              <w:t>10/22/18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678B6C" w14:textId="77777777" w:rsidR="003E4555" w:rsidRPr="00DE293E" w:rsidRDefault="00CF5A76" w:rsidP="0052623F">
            <w:pPr>
              <w:pStyle w:val="ListParagraph"/>
              <w:numPr>
                <w:ilvl w:val="0"/>
                <w:numId w:val="16"/>
              </w:numPr>
              <w:spacing w:after="0" w:line="259" w:lineRule="auto"/>
              <w:ind w:right="0"/>
              <w:rPr>
                <w:color w:val="000000" w:themeColor="text1"/>
              </w:rPr>
            </w:pPr>
            <w:r>
              <w:t>Build and test battery pack and charging circuit and</w:t>
            </w:r>
          </w:p>
          <w:p w14:paraId="15B8FD35" w14:textId="34C73B6A" w:rsidR="00DE293E" w:rsidRPr="00AA59A5" w:rsidRDefault="00DE293E" w:rsidP="0052623F">
            <w:pPr>
              <w:pStyle w:val="ListParagraph"/>
              <w:numPr>
                <w:ilvl w:val="0"/>
                <w:numId w:val="16"/>
              </w:numPr>
              <w:spacing w:after="0" w:line="259" w:lineRule="auto"/>
              <w:ind w:right="0"/>
              <w:rPr>
                <w:color w:val="000000" w:themeColor="text1"/>
              </w:rPr>
            </w:pPr>
            <w:r>
              <w:t>Test solar panel output power capacity</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D69718" w14:textId="7C4F615E" w:rsidR="003E4555" w:rsidRPr="00AA59A5" w:rsidRDefault="005625C5" w:rsidP="0052623F">
            <w:pPr>
              <w:pStyle w:val="ListParagraph"/>
              <w:numPr>
                <w:ilvl w:val="0"/>
                <w:numId w:val="16"/>
              </w:numPr>
              <w:spacing w:after="0" w:line="259" w:lineRule="auto"/>
              <w:ind w:right="0"/>
              <w:rPr>
                <w:color w:val="000000" w:themeColor="text1"/>
              </w:rPr>
            </w:pPr>
            <w:r>
              <w:t>Test GSM module communication</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6F6070" w14:textId="643C014D" w:rsidR="003E4555" w:rsidRPr="00AA59A5" w:rsidRDefault="005625C5" w:rsidP="0052623F">
            <w:pPr>
              <w:pStyle w:val="ListParagraph"/>
              <w:numPr>
                <w:ilvl w:val="0"/>
                <w:numId w:val="16"/>
              </w:numPr>
              <w:spacing w:after="0" w:line="259" w:lineRule="auto"/>
              <w:ind w:right="0"/>
              <w:rPr>
                <w:color w:val="000000" w:themeColor="text1"/>
              </w:rPr>
            </w:pPr>
            <w:r>
              <w:t>Build birdhouses for each of the sensor units</w:t>
            </w:r>
          </w:p>
        </w:tc>
      </w:tr>
      <w:tr w:rsidR="003E4555" w14:paraId="531A9EEE"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7F2177" w14:textId="77777777" w:rsidR="003E4555" w:rsidRDefault="003E4555" w:rsidP="0052623F">
            <w:pPr>
              <w:spacing w:after="0" w:line="259" w:lineRule="auto"/>
              <w:ind w:left="0" w:right="0" w:firstLine="0"/>
            </w:pPr>
            <w:r>
              <w:rPr>
                <w:rFonts w:ascii="Georgia" w:eastAsia="Georgia" w:hAnsi="Georgia" w:cs="Georgia"/>
                <w:sz w:val="20"/>
              </w:rPr>
              <w:t>10/29/18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33D462" w14:textId="54DACA3E" w:rsidR="003E4555" w:rsidRPr="00AA59A5" w:rsidRDefault="00D643B2" w:rsidP="0052623F">
            <w:pPr>
              <w:pStyle w:val="ListParagraph"/>
              <w:numPr>
                <w:ilvl w:val="0"/>
                <w:numId w:val="15"/>
              </w:numPr>
              <w:spacing w:after="0" w:line="259" w:lineRule="auto"/>
              <w:ind w:right="0"/>
              <w:rPr>
                <w:color w:val="000000" w:themeColor="text1"/>
              </w:rPr>
            </w:pPr>
            <w:r>
              <w:t>Begin work on program for handling the mesh network capabilities</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677AB5" w14:textId="2D3FC8F0" w:rsidR="003E4555" w:rsidRPr="00AA59A5" w:rsidRDefault="0054618C" w:rsidP="0052623F">
            <w:pPr>
              <w:pStyle w:val="ListParagraph"/>
              <w:numPr>
                <w:ilvl w:val="0"/>
                <w:numId w:val="15"/>
              </w:numPr>
              <w:spacing w:after="0" w:line="259" w:lineRule="auto"/>
              <w:ind w:right="0"/>
              <w:rPr>
                <w:color w:val="000000" w:themeColor="text1"/>
              </w:rPr>
            </w:pPr>
            <w:r>
              <w:t>Test battery discharge rate</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DB5A0E" w14:textId="5B30DB65" w:rsidR="003E4555" w:rsidRPr="00AA59A5" w:rsidRDefault="0054618C" w:rsidP="0052623F">
            <w:pPr>
              <w:pStyle w:val="ListParagraph"/>
              <w:numPr>
                <w:ilvl w:val="0"/>
                <w:numId w:val="15"/>
              </w:numPr>
              <w:spacing w:after="0" w:line="259" w:lineRule="auto"/>
              <w:ind w:right="0"/>
              <w:rPr>
                <w:color w:val="000000" w:themeColor="text1"/>
              </w:rPr>
            </w:pPr>
            <w:r>
              <w:t>Research need to implement fan</w:t>
            </w:r>
          </w:p>
        </w:tc>
      </w:tr>
      <w:tr w:rsidR="003E4555" w14:paraId="0445C7E7"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4FF41E" w14:textId="3E9EAEDB" w:rsidR="003E4555" w:rsidRDefault="003E4555" w:rsidP="0052623F">
            <w:pPr>
              <w:spacing w:after="0" w:line="259" w:lineRule="auto"/>
              <w:ind w:left="0" w:right="0" w:firstLine="0"/>
            </w:pPr>
            <w:r>
              <w:rPr>
                <w:rFonts w:ascii="Georgia" w:eastAsia="Georgia" w:hAnsi="Georgia" w:cs="Georgia"/>
                <w:sz w:val="20"/>
              </w:rPr>
              <w:t>11/5/18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54ECB3" w14:textId="0F00C2E0" w:rsidR="003E4555" w:rsidRPr="00AA59A5" w:rsidRDefault="00D643B2" w:rsidP="0052623F">
            <w:pPr>
              <w:pStyle w:val="ListParagraph"/>
              <w:numPr>
                <w:ilvl w:val="0"/>
                <w:numId w:val="14"/>
              </w:numPr>
              <w:spacing w:after="0" w:line="259" w:lineRule="auto"/>
              <w:ind w:right="0"/>
              <w:rPr>
                <w:color w:val="000000" w:themeColor="text1"/>
              </w:rPr>
            </w:pPr>
            <w:r>
              <w:t>Continue work on program for handling the mesh network capabilities</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098C02" w14:textId="37977116" w:rsidR="003E4555" w:rsidRPr="00AA59A5" w:rsidRDefault="0054618C" w:rsidP="0052623F">
            <w:pPr>
              <w:pStyle w:val="ListParagraph"/>
              <w:numPr>
                <w:ilvl w:val="0"/>
                <w:numId w:val="14"/>
              </w:numPr>
              <w:spacing w:after="0" w:line="259" w:lineRule="auto"/>
              <w:ind w:right="0"/>
              <w:rPr>
                <w:color w:val="000000" w:themeColor="text1"/>
              </w:rPr>
            </w:pPr>
            <w:r>
              <w:t>Begin assembling full sensor unit</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4D01AA" w14:textId="40807D3E" w:rsidR="003E4555" w:rsidRPr="00AA59A5" w:rsidRDefault="0054618C" w:rsidP="0052623F">
            <w:pPr>
              <w:pStyle w:val="ListParagraph"/>
              <w:numPr>
                <w:ilvl w:val="0"/>
                <w:numId w:val="14"/>
              </w:numPr>
              <w:spacing w:after="0" w:line="259" w:lineRule="auto"/>
              <w:ind w:right="0"/>
              <w:rPr>
                <w:color w:val="000000" w:themeColor="text1"/>
              </w:rPr>
            </w:pPr>
            <w:r>
              <w:t>Begin assembling full sensor unit</w:t>
            </w:r>
          </w:p>
        </w:tc>
      </w:tr>
      <w:tr w:rsidR="00D643B2" w14:paraId="620BC54A"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12A730" w14:textId="68A6D9DD" w:rsidR="00D643B2" w:rsidRDefault="00D643B2" w:rsidP="0052623F">
            <w:pPr>
              <w:spacing w:after="0" w:line="259" w:lineRule="auto"/>
              <w:ind w:left="0" w:right="0" w:firstLine="0"/>
            </w:pPr>
            <w:r>
              <w:rPr>
                <w:rFonts w:ascii="Georgia" w:eastAsia="Georgia" w:hAnsi="Georgia" w:cs="Georgia"/>
                <w:sz w:val="20"/>
              </w:rPr>
              <w:lastRenderedPageBreak/>
              <w:t>11/12/18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A48DBD" w14:textId="0CD45FDF" w:rsidR="00D643B2" w:rsidRPr="00AA59A5" w:rsidRDefault="00D643B2" w:rsidP="0052623F">
            <w:pPr>
              <w:pStyle w:val="ListParagraph"/>
              <w:numPr>
                <w:ilvl w:val="0"/>
                <w:numId w:val="17"/>
              </w:numPr>
              <w:spacing w:after="0" w:line="259" w:lineRule="auto"/>
              <w:ind w:right="0"/>
              <w:rPr>
                <w:color w:val="000000" w:themeColor="text1"/>
              </w:rPr>
            </w:pPr>
            <w:r>
              <w:t>Final Testing and Fixing Possible Issues</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DE796D" w14:textId="388358B1" w:rsidR="00D643B2" w:rsidRPr="00AA59A5" w:rsidRDefault="00D643B2" w:rsidP="0052623F">
            <w:pPr>
              <w:pStyle w:val="ListParagraph"/>
              <w:numPr>
                <w:ilvl w:val="0"/>
                <w:numId w:val="17"/>
              </w:numPr>
              <w:spacing w:after="0" w:line="259" w:lineRule="auto"/>
              <w:ind w:right="0"/>
            </w:pPr>
            <w:r>
              <w:t>Final Testing and Fixing Possible Issues</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E54EC5" w14:textId="4DA5D634" w:rsidR="00D643B2" w:rsidRPr="0052623F" w:rsidRDefault="00D643B2" w:rsidP="0052623F">
            <w:pPr>
              <w:pStyle w:val="ListParagraph"/>
              <w:numPr>
                <w:ilvl w:val="0"/>
                <w:numId w:val="17"/>
              </w:numPr>
              <w:spacing w:after="0" w:line="259" w:lineRule="auto"/>
              <w:ind w:right="0"/>
            </w:pPr>
            <w:r>
              <w:t>Final Testing and Fixing Possible Issues</w:t>
            </w:r>
          </w:p>
        </w:tc>
      </w:tr>
      <w:tr w:rsidR="00D643B2" w14:paraId="47F859C0"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9C8D1C" w14:textId="6400F4C2" w:rsidR="00D643B2" w:rsidRDefault="00D643B2" w:rsidP="0052623F">
            <w:pPr>
              <w:spacing w:after="0" w:line="259" w:lineRule="auto"/>
              <w:ind w:left="0" w:right="0" w:firstLine="0"/>
            </w:pPr>
            <w:r>
              <w:rPr>
                <w:rFonts w:ascii="Georgia" w:eastAsia="Georgia" w:hAnsi="Georgia" w:cs="Georgia"/>
                <w:sz w:val="20"/>
              </w:rPr>
              <w:t>11/19/18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DE5439" w14:textId="2B8AADCE" w:rsidR="00D643B2" w:rsidRDefault="00D643B2" w:rsidP="0052623F">
            <w:pPr>
              <w:pStyle w:val="ListParagraph"/>
              <w:numPr>
                <w:ilvl w:val="0"/>
                <w:numId w:val="18"/>
              </w:numPr>
              <w:spacing w:after="0" w:line="259" w:lineRule="auto"/>
              <w:ind w:right="0"/>
              <w:rPr>
                <w:color w:val="000000" w:themeColor="text1"/>
              </w:rPr>
            </w:pPr>
            <w:r>
              <w:t>Final Testing and Fixing Possible Issues</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51DBA8" w14:textId="4E6D9D9F" w:rsidR="00D643B2" w:rsidRDefault="00D643B2" w:rsidP="0052623F">
            <w:pPr>
              <w:pStyle w:val="ListParagraph"/>
              <w:numPr>
                <w:ilvl w:val="0"/>
                <w:numId w:val="17"/>
              </w:numPr>
              <w:spacing w:after="0" w:line="259" w:lineRule="auto"/>
              <w:ind w:right="0"/>
            </w:pPr>
            <w:r>
              <w:t>Final Testing and Fixing Possible Issues</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64AAC8" w14:textId="10A3E396" w:rsidR="00D643B2" w:rsidRPr="0052623F" w:rsidRDefault="00D643B2" w:rsidP="0052623F">
            <w:pPr>
              <w:pStyle w:val="ListParagraph"/>
              <w:numPr>
                <w:ilvl w:val="0"/>
                <w:numId w:val="17"/>
              </w:numPr>
              <w:spacing w:after="0" w:line="259" w:lineRule="auto"/>
              <w:ind w:right="0"/>
            </w:pPr>
            <w:r>
              <w:t>Final Testing and Fixing Possible Issues</w:t>
            </w:r>
          </w:p>
        </w:tc>
      </w:tr>
      <w:tr w:rsidR="003E4555" w14:paraId="7FAFCBED"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980334" w14:textId="13BAB1E3" w:rsidR="003E4555" w:rsidRDefault="003E4555" w:rsidP="0052623F">
            <w:pPr>
              <w:spacing w:after="0" w:line="259" w:lineRule="auto"/>
              <w:ind w:left="0" w:right="0" w:firstLine="0"/>
            </w:pPr>
            <w:r>
              <w:rPr>
                <w:rFonts w:ascii="Georgia" w:eastAsia="Georgia" w:hAnsi="Georgia" w:cs="Georgia"/>
                <w:sz w:val="20"/>
              </w:rPr>
              <w:t>11/26/18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BF9D4E" w14:textId="28A4813C" w:rsidR="003E4555" w:rsidRDefault="00D643B2" w:rsidP="0052623F">
            <w:pPr>
              <w:pStyle w:val="ListParagraph"/>
              <w:numPr>
                <w:ilvl w:val="0"/>
                <w:numId w:val="21"/>
              </w:numPr>
              <w:spacing w:after="0" w:line="259" w:lineRule="auto"/>
              <w:ind w:right="682"/>
              <w:rPr>
                <w:color w:val="000000" w:themeColor="text1"/>
              </w:rPr>
            </w:pPr>
            <w:r>
              <w:t>Demo Project</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02BB1D" w14:textId="0477F15C" w:rsidR="003E4555" w:rsidRDefault="00D643B2" w:rsidP="0052623F">
            <w:pPr>
              <w:pStyle w:val="ListParagraph"/>
              <w:numPr>
                <w:ilvl w:val="0"/>
                <w:numId w:val="17"/>
              </w:numPr>
              <w:spacing w:after="0" w:line="259" w:lineRule="auto"/>
              <w:ind w:right="0"/>
            </w:pPr>
            <w:r>
              <w:t>Demo Project</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11217" w14:textId="3575A775" w:rsidR="003E4555" w:rsidRPr="0052623F" w:rsidRDefault="00D643B2" w:rsidP="0052623F">
            <w:pPr>
              <w:pStyle w:val="ListParagraph"/>
              <w:numPr>
                <w:ilvl w:val="0"/>
                <w:numId w:val="17"/>
              </w:numPr>
              <w:spacing w:after="0" w:line="259" w:lineRule="auto"/>
              <w:ind w:right="0"/>
            </w:pPr>
            <w:r>
              <w:t>Demo Project</w:t>
            </w:r>
          </w:p>
        </w:tc>
      </w:tr>
      <w:tr w:rsidR="003E4555" w14:paraId="41007B50"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2F3F8E" w14:textId="591C7B7A" w:rsidR="003E4555" w:rsidRDefault="003E4555" w:rsidP="0052623F">
            <w:pPr>
              <w:spacing w:after="0" w:line="259" w:lineRule="auto"/>
              <w:ind w:left="0" w:right="0" w:firstLine="0"/>
            </w:pPr>
            <w:r>
              <w:rPr>
                <w:rFonts w:ascii="Georgia" w:eastAsia="Georgia" w:hAnsi="Georgia" w:cs="Georgia"/>
                <w:sz w:val="20"/>
              </w:rPr>
              <w:t>12/3/18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A5F930" w14:textId="0BE511A3" w:rsidR="003E4555" w:rsidRDefault="00BC2573" w:rsidP="0052623F">
            <w:pPr>
              <w:pStyle w:val="ListParagraph"/>
              <w:numPr>
                <w:ilvl w:val="0"/>
                <w:numId w:val="22"/>
              </w:numPr>
              <w:spacing w:after="0" w:line="259" w:lineRule="auto"/>
              <w:ind w:right="0"/>
              <w:rPr>
                <w:color w:val="000000" w:themeColor="text1"/>
              </w:rPr>
            </w:pPr>
            <w:r>
              <w:t xml:space="preserve">Prepare Final Presentation </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556EAB" w14:textId="3B4F1F06" w:rsidR="003E4555" w:rsidRDefault="00BC2573" w:rsidP="00BC2573">
            <w:pPr>
              <w:pStyle w:val="ListParagraph"/>
              <w:numPr>
                <w:ilvl w:val="0"/>
                <w:numId w:val="22"/>
              </w:numPr>
              <w:spacing w:after="0" w:line="259" w:lineRule="auto"/>
              <w:ind w:right="0"/>
            </w:pPr>
            <w:r>
              <w:t>Prepare final report</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8373DC" w14:textId="6F01A537" w:rsidR="003E4555" w:rsidRPr="00BC2573" w:rsidRDefault="00BC2573" w:rsidP="00BC2573">
            <w:pPr>
              <w:pStyle w:val="ListParagraph"/>
              <w:numPr>
                <w:ilvl w:val="0"/>
                <w:numId w:val="22"/>
              </w:numPr>
              <w:spacing w:after="0" w:line="259" w:lineRule="auto"/>
              <w:ind w:right="0"/>
            </w:pPr>
            <w:r>
              <w:t>Prepare Final Presentation</w:t>
            </w:r>
          </w:p>
        </w:tc>
      </w:tr>
      <w:tr w:rsidR="003E4555" w14:paraId="2DA5DF4D" w14:textId="77777777" w:rsidTr="0052623F">
        <w:trPr>
          <w:trHeight w:val="781"/>
        </w:trPr>
        <w:tc>
          <w:tcPr>
            <w:tcW w:w="5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879556" w14:textId="7C470B28" w:rsidR="003E4555" w:rsidRDefault="003E4555" w:rsidP="0052623F">
            <w:pPr>
              <w:spacing w:after="0" w:line="259" w:lineRule="auto"/>
              <w:ind w:left="0" w:right="0" w:firstLine="0"/>
            </w:pPr>
            <w:r>
              <w:rPr>
                <w:rFonts w:ascii="Georgia" w:eastAsia="Georgia" w:hAnsi="Georgia" w:cs="Georgia"/>
                <w:sz w:val="20"/>
              </w:rPr>
              <w:t>12/10/18</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78E5F3" w14:textId="4F00872E" w:rsidR="003E4555" w:rsidRDefault="00BC2573" w:rsidP="0052623F">
            <w:pPr>
              <w:pStyle w:val="ListParagraph"/>
              <w:numPr>
                <w:ilvl w:val="0"/>
                <w:numId w:val="20"/>
              </w:numPr>
              <w:spacing w:after="0" w:line="259" w:lineRule="auto"/>
              <w:ind w:right="0"/>
              <w:rPr>
                <w:color w:val="000000" w:themeColor="text1"/>
              </w:rPr>
            </w:pPr>
            <w:r>
              <w:t xml:space="preserve">Prepare final report </w:t>
            </w:r>
          </w:p>
        </w:tc>
        <w:tc>
          <w:tcPr>
            <w:tcW w:w="14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1A6FBA" w14:textId="502EC0C2" w:rsidR="003E4555" w:rsidRDefault="00BC2573" w:rsidP="00BC2573">
            <w:pPr>
              <w:pStyle w:val="ListParagraph"/>
              <w:numPr>
                <w:ilvl w:val="0"/>
                <w:numId w:val="22"/>
              </w:numPr>
              <w:spacing w:after="0" w:line="259" w:lineRule="auto"/>
              <w:ind w:right="0"/>
            </w:pPr>
            <w:r>
              <w:t>Prepare final report</w:t>
            </w:r>
          </w:p>
        </w:tc>
        <w:tc>
          <w:tcPr>
            <w:tcW w:w="14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3CDAE3" w14:textId="2FCC3B87" w:rsidR="003E4555" w:rsidRPr="00BC2573" w:rsidRDefault="00BC2573" w:rsidP="00BC2573">
            <w:pPr>
              <w:pStyle w:val="ListParagraph"/>
              <w:numPr>
                <w:ilvl w:val="0"/>
                <w:numId w:val="22"/>
              </w:numPr>
              <w:spacing w:after="0" w:line="259" w:lineRule="auto"/>
              <w:ind w:right="0"/>
            </w:pPr>
            <w:r>
              <w:t>Prepare final report</w:t>
            </w:r>
          </w:p>
        </w:tc>
      </w:tr>
    </w:tbl>
    <w:p w14:paraId="3FCD1AD9" w14:textId="13B11EFD" w:rsidR="00741985" w:rsidRDefault="003E74A7">
      <w:pPr>
        <w:spacing w:after="363" w:line="259" w:lineRule="auto"/>
        <w:ind w:left="0" w:right="0" w:firstLine="0"/>
      </w:pPr>
      <w:r>
        <w:rPr>
          <w:rFonts w:ascii="Georgia" w:eastAsia="Georgia" w:hAnsi="Georgia" w:cs="Georgia"/>
          <w:noProof/>
          <w:sz w:val="20"/>
        </w:rPr>
        <mc:AlternateContent>
          <mc:Choice Requires="wpi">
            <w:drawing>
              <wp:anchor distT="0" distB="0" distL="114300" distR="114300" simplePos="0" relativeHeight="251773952" behindDoc="0" locked="0" layoutInCell="1" allowOverlap="1" wp14:anchorId="4ECD2FAA" wp14:editId="19474408">
                <wp:simplePos x="0" y="0"/>
                <wp:positionH relativeFrom="column">
                  <wp:posOffset>-1111250</wp:posOffset>
                </wp:positionH>
                <wp:positionV relativeFrom="paragraph">
                  <wp:posOffset>-4526915</wp:posOffset>
                </wp:positionV>
                <wp:extent cx="9061920" cy="3296160"/>
                <wp:effectExtent l="57150" t="38100" r="63500" b="76200"/>
                <wp:wrapNone/>
                <wp:docPr id="122" name="Ink 122"/>
                <wp:cNvGraphicFramePr/>
                <a:graphic xmlns:a="http://schemas.openxmlformats.org/drawingml/2006/main">
                  <a:graphicData uri="http://schemas.microsoft.com/office/word/2010/wordprocessingInk">
                    <w14:contentPart bwMode="auto" r:id="rId24">
                      <w14:nvContentPartPr>
                        <w14:cNvContentPartPr/>
                      </w14:nvContentPartPr>
                      <w14:xfrm>
                        <a:off x="0" y="0"/>
                        <a:ext cx="9061920" cy="3296160"/>
                      </w14:xfrm>
                    </w14:contentPart>
                  </a:graphicData>
                </a:graphic>
                <wp14:sizeRelV relativeFrom="margin">
                  <wp14:pctHeight>0</wp14:pctHeight>
                </wp14:sizeRelV>
              </wp:anchor>
            </w:drawing>
          </mc:Choice>
          <mc:Fallback>
            <w:pict>
              <v:shapetype w14:anchorId="719D68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2" o:spid="_x0000_s1026" type="#_x0000_t75" style="position:absolute;margin-left:-88.9pt;margin-top:-357.85pt;width:716.4pt;height:262.4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">
                <v:imagedata r:id="rId25" o:title=""/>
              </v:shape>
            </w:pict>
          </mc:Fallback>
        </mc:AlternateContent>
      </w:r>
      <w:r>
        <w:rPr>
          <w:rFonts w:ascii="Georgia" w:eastAsia="Georgia" w:hAnsi="Georgia" w:cs="Georgia"/>
          <w:noProof/>
          <w:sz w:val="20"/>
        </w:rPr>
        <mc:AlternateContent>
          <mc:Choice Requires="wpi">
            <w:drawing>
              <wp:anchor distT="0" distB="0" distL="114300" distR="114300" simplePos="0" relativeHeight="251715584" behindDoc="0" locked="0" layoutInCell="1" allowOverlap="1" wp14:anchorId="54F753DC" wp14:editId="530C2DC5">
                <wp:simplePos x="0" y="0"/>
                <wp:positionH relativeFrom="column">
                  <wp:posOffset>-2070240</wp:posOffset>
                </wp:positionH>
                <wp:positionV relativeFrom="paragraph">
                  <wp:posOffset>-761565</wp:posOffset>
                </wp:positionV>
                <wp:extent cx="146520" cy="127440"/>
                <wp:effectExtent l="57150" t="38100" r="63500" b="63500"/>
                <wp:wrapNone/>
                <wp:docPr id="67" name="Ink 67"/>
                <wp:cNvGraphicFramePr/>
                <a:graphic xmlns:a="http://schemas.openxmlformats.org/drawingml/2006/main">
                  <a:graphicData uri="http://schemas.microsoft.com/office/word/2010/wordprocessingInk">
                    <w14:contentPart bwMode="auto" r:id="rId26">
                      <w14:nvContentPartPr>
                        <w14:cNvContentPartPr/>
                      </w14:nvContentPartPr>
                      <w14:xfrm>
                        <a:off x="0" y="0"/>
                        <a:ext cx="146520" cy="127440"/>
                      </w14:xfrm>
                    </w14:contentPart>
                  </a:graphicData>
                </a:graphic>
              </wp:anchor>
            </w:drawing>
          </mc:Choice>
          <mc:Fallback>
            <w:pict>
              <v:shape w14:anchorId="1420D45E" id="Ink 67" o:spid="_x0000_s1026" type="#_x0000_t75" style="position:absolute;margin-left:-164.4pt;margin-top:-61.35pt;width:14.4pt;height:12.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">
                <v:imagedata r:id="rId27" o:title=""/>
              </v:shape>
            </w:pict>
          </mc:Fallback>
        </mc:AlternateContent>
      </w:r>
      <w:r>
        <w:rPr>
          <w:rFonts w:ascii="Georgia" w:eastAsia="Georgia" w:hAnsi="Georgia" w:cs="Georgia"/>
          <w:noProof/>
          <w:sz w:val="20"/>
        </w:rPr>
        <mc:AlternateContent>
          <mc:Choice Requires="wpi">
            <w:drawing>
              <wp:anchor distT="0" distB="0" distL="114300" distR="114300" simplePos="0" relativeHeight="251657216" behindDoc="0" locked="0" layoutInCell="1" allowOverlap="1" wp14:anchorId="53FBB4EE" wp14:editId="521CEE2C">
                <wp:simplePos x="0" y="0"/>
                <wp:positionH relativeFrom="column">
                  <wp:posOffset>-3384600</wp:posOffset>
                </wp:positionH>
                <wp:positionV relativeFrom="paragraph">
                  <wp:posOffset>-3428445</wp:posOffset>
                </wp:positionV>
                <wp:extent cx="101880" cy="292320"/>
                <wp:effectExtent l="57150" t="57150" r="69850" b="50800"/>
                <wp:wrapNone/>
                <wp:docPr id="66" name="Ink 66"/>
                <wp:cNvGraphicFramePr/>
                <a:graphic xmlns:a="http://schemas.openxmlformats.org/drawingml/2006/main">
                  <a:graphicData uri="http://schemas.microsoft.com/office/word/2010/wordprocessingInk">
                    <w14:contentPart bwMode="auto" r:id="rId28">
                      <w14:nvContentPartPr>
                        <w14:cNvContentPartPr/>
                      </w14:nvContentPartPr>
                      <w14:xfrm>
                        <a:off x="0" y="0"/>
                        <a:ext cx="101880" cy="292320"/>
                      </w14:xfrm>
                    </w14:contentPart>
                  </a:graphicData>
                </a:graphic>
              </wp:anchor>
            </w:drawing>
          </mc:Choice>
          <mc:Fallback>
            <w:pict>
              <v:shape w14:anchorId="3EBDA54F" id="Ink 66" o:spid="_x0000_s1026" type="#_x0000_t75" style="position:absolute;margin-left:-267.9pt;margin-top:-271.35pt;width:10.85pt;height:25.8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">
                <v:imagedata r:id="rId29" o:title=""/>
              </v:shape>
            </w:pict>
          </mc:Fallback>
        </mc:AlternateContent>
      </w:r>
      <w:r>
        <w:rPr>
          <w:rFonts w:ascii="Georgia" w:eastAsia="Georgia" w:hAnsi="Georgia" w:cs="Georgia"/>
          <w:noProof/>
          <w:sz w:val="20"/>
        </w:rPr>
        <mc:AlternateContent>
          <mc:Choice Requires="wpi">
            <w:drawing>
              <wp:anchor distT="0" distB="0" distL="114300" distR="114300" simplePos="0" relativeHeight="251598848" behindDoc="0" locked="0" layoutInCell="1" allowOverlap="1" wp14:anchorId="3050D597" wp14:editId="4566490B">
                <wp:simplePos x="0" y="0"/>
                <wp:positionH relativeFrom="column">
                  <wp:posOffset>9454800</wp:posOffset>
                </wp:positionH>
                <wp:positionV relativeFrom="paragraph">
                  <wp:posOffset>-2971245</wp:posOffset>
                </wp:positionV>
                <wp:extent cx="222480" cy="171720"/>
                <wp:effectExtent l="57150" t="38100" r="25400" b="76200"/>
                <wp:wrapNone/>
                <wp:docPr id="58" name="Ink 58"/>
                <wp:cNvGraphicFramePr/>
                <a:graphic xmlns:a="http://schemas.openxmlformats.org/drawingml/2006/main">
                  <a:graphicData uri="http://schemas.microsoft.com/office/word/2010/wordprocessingInk">
                    <w14:contentPart bwMode="auto" r:id="rId30">
                      <w14:nvContentPartPr>
                        <w14:cNvContentPartPr/>
                      </w14:nvContentPartPr>
                      <w14:xfrm>
                        <a:off x="0" y="0"/>
                        <a:ext cx="222480" cy="171720"/>
                      </w14:xfrm>
                    </w14:contentPart>
                  </a:graphicData>
                </a:graphic>
              </wp:anchor>
            </w:drawing>
          </mc:Choice>
          <mc:Fallback>
            <w:pict>
              <v:shape w14:anchorId="73045C22" id="Ink 58" o:spid="_x0000_s1026" type="#_x0000_t75" style="position:absolute;margin-left:743.05pt;margin-top:-235.35pt;width:20.3pt;height:16.35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">
                <v:imagedata r:id="rId31" o:title=""/>
              </v:shape>
            </w:pict>
          </mc:Fallback>
        </mc:AlternateContent>
      </w:r>
      <w:r>
        <w:rPr>
          <w:rFonts w:ascii="Georgia" w:eastAsia="Georgia" w:hAnsi="Georgia" w:cs="Georgia"/>
          <w:noProof/>
          <w:sz w:val="20"/>
        </w:rPr>
        <mc:AlternateContent>
          <mc:Choice Requires="wpi">
            <w:drawing>
              <wp:anchor distT="0" distB="0" distL="114300" distR="114300" simplePos="0" relativeHeight="251540480" behindDoc="0" locked="0" layoutInCell="1" allowOverlap="1" wp14:anchorId="11C201BD" wp14:editId="3B5FF197">
                <wp:simplePos x="0" y="0"/>
                <wp:positionH relativeFrom="column">
                  <wp:posOffset>-3568920</wp:posOffset>
                </wp:positionH>
                <wp:positionV relativeFrom="paragraph">
                  <wp:posOffset>-2222085</wp:posOffset>
                </wp:positionV>
                <wp:extent cx="146520" cy="248040"/>
                <wp:effectExtent l="57150" t="38100" r="63500" b="76200"/>
                <wp:wrapNone/>
                <wp:docPr id="56" name="Ink 56"/>
                <wp:cNvGraphicFramePr/>
                <a:graphic xmlns:a="http://schemas.openxmlformats.org/drawingml/2006/main">
                  <a:graphicData uri="http://schemas.microsoft.com/office/word/2010/wordprocessingInk">
                    <w14:contentPart bwMode="auto" r:id="rId32">
                      <w14:nvContentPartPr>
                        <w14:cNvContentPartPr/>
                      </w14:nvContentPartPr>
                      <w14:xfrm>
                        <a:off x="0" y="0"/>
                        <a:ext cx="146520" cy="248040"/>
                      </w14:xfrm>
                    </w14:contentPart>
                  </a:graphicData>
                </a:graphic>
              </wp:anchor>
            </w:drawing>
          </mc:Choice>
          <mc:Fallback>
            <w:pict>
              <v:shape w14:anchorId="11F4AC5D" id="Ink 56" o:spid="_x0000_s1026" type="#_x0000_t75" style="position:absolute;margin-left:-282.4pt;margin-top:-176.35pt;width:14.4pt;height:22.4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">
                <v:imagedata r:id="rId33" o:title=""/>
              </v:shape>
            </w:pict>
          </mc:Fallback>
        </mc:AlternateContent>
      </w:r>
      <w:r>
        <w:rPr>
          <w:rFonts w:ascii="Georgia" w:eastAsia="Georgia" w:hAnsi="Georgia" w:cs="Georgia"/>
          <w:noProof/>
          <w:sz w:val="20"/>
        </w:rPr>
        <mc:AlternateContent>
          <mc:Choice Requires="wpi">
            <w:drawing>
              <wp:anchor distT="0" distB="0" distL="114300" distR="114300" simplePos="0" relativeHeight="251482112" behindDoc="0" locked="0" layoutInCell="1" allowOverlap="1" wp14:anchorId="30231F96" wp14:editId="476C2120">
                <wp:simplePos x="0" y="0"/>
                <wp:positionH relativeFrom="column">
                  <wp:posOffset>-3092640</wp:posOffset>
                </wp:positionH>
                <wp:positionV relativeFrom="paragraph">
                  <wp:posOffset>-4063485</wp:posOffset>
                </wp:positionV>
                <wp:extent cx="311400" cy="336960"/>
                <wp:effectExtent l="38100" t="38100" r="69850" b="63500"/>
                <wp:wrapNone/>
                <wp:docPr id="55" name="Ink 55"/>
                <wp:cNvGraphicFramePr/>
                <a:graphic xmlns:a="http://schemas.openxmlformats.org/drawingml/2006/main">
                  <a:graphicData uri="http://schemas.microsoft.com/office/word/2010/wordprocessingInk">
                    <w14:contentPart bwMode="auto" r:id="rId34">
                      <w14:nvContentPartPr>
                        <w14:cNvContentPartPr/>
                      </w14:nvContentPartPr>
                      <w14:xfrm>
                        <a:off x="0" y="0"/>
                        <a:ext cx="311400" cy="336960"/>
                      </w14:xfrm>
                    </w14:contentPart>
                  </a:graphicData>
                </a:graphic>
              </wp:anchor>
            </w:drawing>
          </mc:Choice>
          <mc:Fallback>
            <w:pict>
              <v:shape w14:anchorId="220DC26F" id="Ink 55" o:spid="_x0000_s1026" type="#_x0000_t75" style="position:absolute;margin-left:-244.9pt;margin-top:-321.35pt;width:27.35pt;height:29.4pt;z-index:25148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">
                <v:imagedata r:id="rId35" o:title=""/>
              </v:shape>
            </w:pict>
          </mc:Fallback>
        </mc:AlternateContent>
      </w:r>
      <w:r w:rsidR="00E94481">
        <w:rPr>
          <w:rFonts w:ascii="Georgia" w:eastAsia="Georgia" w:hAnsi="Georgia" w:cs="Georgia"/>
          <w:sz w:val="20"/>
        </w:rPr>
        <w:t xml:space="preserve"> </w:t>
      </w:r>
    </w:p>
    <w:p w14:paraId="3696BBEC" w14:textId="5D74D2DD" w:rsidR="009C3A0A" w:rsidRPr="002B0613" w:rsidRDefault="08D36414" w:rsidP="002B0613">
      <w:pPr>
        <w:pStyle w:val="Heading2"/>
        <w:spacing w:after="173"/>
        <w:ind w:left="-5" w:right="0"/>
        <w:rPr>
          <w:color w:val="0B5394"/>
          <w:sz w:val="28"/>
          <w:szCs w:val="28"/>
        </w:rPr>
      </w:pPr>
      <w:bookmarkStart w:id="649" w:name="_Toc526438034"/>
      <w:bookmarkStart w:id="650" w:name="_Toc527318759"/>
      <w:bookmarkStart w:id="651" w:name="_Toc527318843"/>
      <w:bookmarkStart w:id="652" w:name="_Toc527410201"/>
      <w:r w:rsidRPr="08D36414">
        <w:rPr>
          <w:color w:val="0B5394"/>
          <w:sz w:val="28"/>
          <w:szCs w:val="28"/>
        </w:rPr>
        <w:t>5 Ethics and Safet</w:t>
      </w:r>
      <w:bookmarkEnd w:id="649"/>
      <w:r w:rsidR="002B0613">
        <w:rPr>
          <w:color w:val="0B5394"/>
          <w:sz w:val="28"/>
          <w:szCs w:val="28"/>
        </w:rPr>
        <w:t>y</w:t>
      </w:r>
      <w:bookmarkEnd w:id="650"/>
      <w:bookmarkEnd w:id="651"/>
      <w:bookmarkEnd w:id="652"/>
    </w:p>
    <w:p w14:paraId="7A49E3D8" w14:textId="0F82F497" w:rsidR="002F1E99" w:rsidRDefault="002F1E99" w:rsidP="002F1E99">
      <w:pPr>
        <w:pStyle w:val="NormalWeb"/>
      </w:pPr>
      <w:r>
        <w:t xml:space="preserve">Regarding the </w:t>
      </w:r>
      <w:r w:rsidRPr="2D1D823E">
        <w:t>design of the project, there are a few specific safety concerns that have been taken into consideration for further design improvements of this product. The first safety concern being the use of the Lithium Ion battery which can pose as an issue by violating 1.2 ‘Avoid Harm’ of ACM’s code of ethics and the #1, “endanger the public or environment”, of the IEEE code of ethics [</w:t>
      </w:r>
      <w:proofErr w:type="gramStart"/>
      <w:r w:rsidRPr="2D1D823E">
        <w:t>14][</w:t>
      </w:r>
      <w:proofErr w:type="gramEnd"/>
      <w:r w:rsidRPr="2D1D823E">
        <w:t>15]. The Lithium Ion battery is known to be “substantially more flammable” than other batteries [16]. It is more flammable when the battery is “swollen” which can happen when the battery is over charged, over discharged, short circuited, or exposed to excessive heat [16]. Currently, the charging circuit that is being implemented accounts for over charge and over discharge as charging circuit modules are being used to monitor the battery charge level; furthermore, it disconnects the battery from the charging circuit when it is fully charged and disconnects the battery from the load when it is nearly fully discharge. Having accounted for over charge and over discharge, the other main safety concerns that have not been accounted for in the design are short circuit and excessive heat exposure. Since this Fire Protection System would be implemented where forest fires are prone to occur, the units will most likely be exposed to extreme heat and humidity conditions. One specific concern being that due to the humidity moisture may build up inside the circuitry box and cause a short circuit on the PCB; the other concern is that the Lithium Ion Batteries will be exposed to excessive heat for long periods of time. Taking this into consideration, possible future design upgrades will include implementing a small fan to cool the batteries on hot days and designing a circuitry box that will prevent moisture build</w:t>
      </w:r>
      <w:r>
        <w:t xml:space="preserve"> up.</w:t>
      </w:r>
    </w:p>
    <w:p w14:paraId="07E12653" w14:textId="0E0894AC" w:rsidR="002F1E99" w:rsidRPr="00311A88" w:rsidRDefault="002F1E99" w:rsidP="002F1E99">
      <w:pPr>
        <w:pStyle w:val="NormalWeb"/>
      </w:pPr>
      <w:r w:rsidRPr="2D1D823E">
        <w:t>Another concern is the possible abuse of the Emergency Alert button; a button implemented to locate people stranded or hurt deep in the middle of the forest. The concern is that people will just press the button when they are not in dangerous situations. A possible solution is to label the emergency button as “For Emergencies Only</w:t>
      </w:r>
      <w:r w:rsidR="007B43E4" w:rsidRPr="2D1D823E">
        <w:t>” and</w:t>
      </w:r>
      <w:r w:rsidRPr="2D1D823E">
        <w:t xml:space="preserve"> note on the box the possible prosecutions that will </w:t>
      </w:r>
      <w:proofErr w:type="gramStart"/>
      <w:r w:rsidRPr="2D1D823E">
        <w:t>take action</w:t>
      </w:r>
      <w:proofErr w:type="gramEnd"/>
      <w:r w:rsidRPr="2D1D823E">
        <w:t xml:space="preserve"> if the button is abused.</w:t>
      </w:r>
    </w:p>
    <w:p w14:paraId="6387FC1E" w14:textId="77777777" w:rsidR="002F1E99" w:rsidRDefault="002F1E99" w:rsidP="002F1E99">
      <w:pPr>
        <w:pStyle w:val="NormalWeb"/>
      </w:pPr>
    </w:p>
    <w:p w14:paraId="0FE516DA" w14:textId="77777777" w:rsidR="00487582" w:rsidRDefault="002F1E99" w:rsidP="002F1E99">
      <w:pPr>
        <w:pStyle w:val="NormalWeb"/>
      </w:pPr>
      <w:r w:rsidRPr="2D1D823E">
        <w:lastRenderedPageBreak/>
        <w:t>The physical design of the unit is also meant to satisfy IEEE and ACM’s conditions of not harming the environment [</w:t>
      </w:r>
      <w:proofErr w:type="gramStart"/>
      <w:r w:rsidRPr="2D1D823E">
        <w:t>14][</w:t>
      </w:r>
      <w:proofErr w:type="gramEnd"/>
      <w:r w:rsidRPr="2D1D823E">
        <w:t xml:space="preserve">15]. The unit was designed as a birdhouse to act as a home to birds or other animals that may struggle to build their own nests. But with this design, the circuitry box would be extremely close to living animals; thus, the design of the circuitry box </w:t>
      </w:r>
      <w:r w:rsidR="00C56A8D" w:rsidRPr="2D1D823E">
        <w:t>must</w:t>
      </w:r>
      <w:r w:rsidRPr="2D1D823E">
        <w:t xml:space="preserve"> again be completely secure from the outdoors,</w:t>
      </w:r>
      <w:r w:rsidR="00E27D7F">
        <w:t xml:space="preserve"> </w:t>
      </w:r>
      <w:r w:rsidRPr="2D1D823E">
        <w:t xml:space="preserve">so that animals cannot dig into the circuitry box and harm themselves. Finally, the physical design of the birdhouse will be attached to the tree using straps rather than bolts which will allow the tree to continue to grow over time. </w:t>
      </w:r>
    </w:p>
    <w:p w14:paraId="7734EC79" w14:textId="32044F63" w:rsidR="009F2745" w:rsidRDefault="00E870A0" w:rsidP="002F1E99">
      <w:pPr>
        <w:pStyle w:val="NormalWeb"/>
      </w:pPr>
      <w:r>
        <w:t>Lastly</w:t>
      </w:r>
      <w:r w:rsidR="00C37211">
        <w:t>,</w:t>
      </w:r>
      <w:r w:rsidR="006F1C65">
        <w:t xml:space="preserve"> the statement #7 of the IEEE code of ethics </w:t>
      </w:r>
      <w:r w:rsidR="0020473A">
        <w:t>says,</w:t>
      </w:r>
      <w:r w:rsidR="006F1C65">
        <w:t xml:space="preserve"> </w:t>
      </w:r>
      <w:r w:rsidR="00602B0D">
        <w:t xml:space="preserve">“seek, accept, and offer honest criticism of </w:t>
      </w:r>
      <w:r w:rsidR="0020473A">
        <w:t>technical work</w:t>
      </w:r>
      <w:r w:rsidR="00836C47">
        <w:t>” [14].</w:t>
      </w:r>
      <w:r w:rsidR="00617B43">
        <w:t xml:space="preserve">  Th</w:t>
      </w:r>
      <w:r w:rsidR="00870F90">
        <w:t xml:space="preserve">is is statement nearly applies to the entirety of the project; as </w:t>
      </w:r>
      <w:r w:rsidR="00E574BD">
        <w:t>the team is de</w:t>
      </w:r>
      <w:r w:rsidR="00E84457">
        <w:t xml:space="preserve">signing </w:t>
      </w:r>
      <w:r w:rsidR="00CF6888">
        <w:t xml:space="preserve">or implementing </w:t>
      </w:r>
      <w:r w:rsidR="00E84457">
        <w:t>any n</w:t>
      </w:r>
      <w:r w:rsidR="00CF6888">
        <w:t>ew hardware or circuitry</w:t>
      </w:r>
      <w:r w:rsidR="00E84457">
        <w:t>, it is mos</w:t>
      </w:r>
      <w:r w:rsidR="001244EA">
        <w:t xml:space="preserve">t important to </w:t>
      </w:r>
      <w:r w:rsidR="000541F5">
        <w:t>“seek” advice from peers that have</w:t>
      </w:r>
      <w:r w:rsidR="00DE72C0">
        <w:t xml:space="preserve"> more</w:t>
      </w:r>
      <w:r w:rsidR="000541F5">
        <w:t xml:space="preserve"> knowledge and experience in that </w:t>
      </w:r>
      <w:r w:rsidR="00DE72C0">
        <w:t>area</w:t>
      </w:r>
      <w:r w:rsidR="00D46B6F">
        <w:t xml:space="preserve"> [14]</w:t>
      </w:r>
      <w:r w:rsidR="00356973">
        <w:t xml:space="preserve">.  This will ensure that no mistakes are left unnoticed which will ultimately result </w:t>
      </w:r>
      <w:r w:rsidR="00EB0B87">
        <w:t>in an economically safe</w:t>
      </w:r>
      <w:r w:rsidR="00187F34">
        <w:t xml:space="preserve"> and reliable</w:t>
      </w:r>
      <w:r w:rsidR="00EB0B87">
        <w:t xml:space="preserve"> product.</w:t>
      </w:r>
      <w:r w:rsidR="00A06787">
        <w:t xml:space="preserve">  Having taken all these </w:t>
      </w:r>
      <w:r w:rsidR="004F0EBD">
        <w:t>issues and violations into consideration, the future design improvements for the Fire Pr</w:t>
      </w:r>
      <w:r w:rsidR="006D43F7">
        <w:t>otection System</w:t>
      </w:r>
      <w:r w:rsidR="00FE0C5F">
        <w:t xml:space="preserve"> should ensure it is completely environmentally friendly.</w:t>
      </w:r>
    </w:p>
    <w:p w14:paraId="6F7E8D5C" w14:textId="77777777" w:rsidR="00487582" w:rsidRPr="00311A88" w:rsidRDefault="00487582" w:rsidP="002F1E99">
      <w:pPr>
        <w:pStyle w:val="NormalWeb"/>
      </w:pPr>
    </w:p>
    <w:p w14:paraId="034EBC1F" w14:textId="7E93B4B2" w:rsidR="00CA4B62" w:rsidRDefault="00CA4B62">
      <w:pPr>
        <w:spacing w:after="40" w:line="259" w:lineRule="auto"/>
        <w:ind w:left="0" w:right="0" w:firstLine="0"/>
      </w:pPr>
    </w:p>
    <w:p w14:paraId="0387FCCB" w14:textId="12F99FFC" w:rsidR="00CA4B62" w:rsidRDefault="00CA4B62">
      <w:pPr>
        <w:spacing w:after="40" w:line="259" w:lineRule="auto"/>
        <w:ind w:left="0" w:right="0" w:firstLine="0"/>
      </w:pPr>
    </w:p>
    <w:p w14:paraId="0D7B4EC8" w14:textId="4E8A0607" w:rsidR="00CA4B62" w:rsidRDefault="00CA4B62">
      <w:pPr>
        <w:spacing w:after="40" w:line="259" w:lineRule="auto"/>
        <w:ind w:left="0" w:right="0" w:firstLine="0"/>
      </w:pPr>
    </w:p>
    <w:p w14:paraId="20161D4D" w14:textId="0B6ED5E3" w:rsidR="00CA4B62" w:rsidRDefault="00CA4B62">
      <w:pPr>
        <w:spacing w:after="40" w:line="259" w:lineRule="auto"/>
        <w:ind w:left="0" w:right="0" w:firstLine="0"/>
      </w:pPr>
    </w:p>
    <w:p w14:paraId="0E6979C0" w14:textId="7F707BDC" w:rsidR="00CA4B62" w:rsidRDefault="00CA4B62">
      <w:pPr>
        <w:spacing w:after="40" w:line="259" w:lineRule="auto"/>
        <w:ind w:left="0" w:right="0" w:firstLine="0"/>
      </w:pPr>
    </w:p>
    <w:p w14:paraId="138BB7A4" w14:textId="7210BF34" w:rsidR="00CA4B62" w:rsidRDefault="00CA4B62">
      <w:pPr>
        <w:spacing w:after="40" w:line="259" w:lineRule="auto"/>
        <w:ind w:left="0" w:right="0" w:firstLine="0"/>
      </w:pPr>
    </w:p>
    <w:p w14:paraId="317F3F19" w14:textId="79A481C3" w:rsidR="00C56A8D" w:rsidRDefault="00C56A8D">
      <w:pPr>
        <w:spacing w:after="40" w:line="259" w:lineRule="auto"/>
        <w:ind w:left="0" w:right="0" w:firstLine="0"/>
      </w:pPr>
    </w:p>
    <w:p w14:paraId="37131452" w14:textId="35FB0D4D" w:rsidR="00C56A8D" w:rsidRDefault="00C56A8D">
      <w:pPr>
        <w:spacing w:after="40" w:line="259" w:lineRule="auto"/>
        <w:ind w:left="0" w:right="0" w:firstLine="0"/>
      </w:pPr>
    </w:p>
    <w:p w14:paraId="7B3A2101" w14:textId="5CF996C2" w:rsidR="00C56A8D" w:rsidRDefault="00C56A8D">
      <w:pPr>
        <w:spacing w:after="40" w:line="259" w:lineRule="auto"/>
        <w:ind w:left="0" w:right="0" w:firstLine="0"/>
      </w:pPr>
    </w:p>
    <w:p w14:paraId="6E198297" w14:textId="7119D89E" w:rsidR="00C56A8D" w:rsidRDefault="00C56A8D">
      <w:pPr>
        <w:spacing w:after="40" w:line="259" w:lineRule="auto"/>
        <w:ind w:left="0" w:right="0" w:firstLine="0"/>
      </w:pPr>
    </w:p>
    <w:p w14:paraId="0798192B" w14:textId="5A3EAFD7" w:rsidR="00C56A8D" w:rsidRDefault="00C56A8D">
      <w:pPr>
        <w:spacing w:after="40" w:line="259" w:lineRule="auto"/>
        <w:ind w:left="0" w:right="0" w:firstLine="0"/>
      </w:pPr>
    </w:p>
    <w:p w14:paraId="31ECA060" w14:textId="32F067F6" w:rsidR="00C56A8D" w:rsidRDefault="00C56A8D">
      <w:pPr>
        <w:spacing w:after="40" w:line="259" w:lineRule="auto"/>
        <w:ind w:left="0" w:right="0" w:firstLine="0"/>
      </w:pPr>
    </w:p>
    <w:p w14:paraId="4BD104C2" w14:textId="51842EF3" w:rsidR="00C56A8D" w:rsidRDefault="00C56A8D">
      <w:pPr>
        <w:spacing w:after="40" w:line="259" w:lineRule="auto"/>
        <w:ind w:left="0" w:right="0" w:firstLine="0"/>
      </w:pPr>
    </w:p>
    <w:p w14:paraId="5709EEF3" w14:textId="7815DFF9" w:rsidR="00C56A8D" w:rsidRDefault="00C56A8D">
      <w:pPr>
        <w:spacing w:after="40" w:line="259" w:lineRule="auto"/>
        <w:ind w:left="0" w:right="0" w:firstLine="0"/>
      </w:pPr>
    </w:p>
    <w:p w14:paraId="7A3E3935" w14:textId="1B6101FB" w:rsidR="00C56A8D" w:rsidRDefault="00C56A8D">
      <w:pPr>
        <w:spacing w:after="40" w:line="259" w:lineRule="auto"/>
        <w:ind w:left="0" w:right="0" w:firstLine="0"/>
      </w:pPr>
    </w:p>
    <w:p w14:paraId="7395ABDC" w14:textId="46EEE2C7" w:rsidR="00C56A8D" w:rsidRDefault="00C56A8D">
      <w:pPr>
        <w:spacing w:after="40" w:line="259" w:lineRule="auto"/>
        <w:ind w:left="0" w:right="0" w:firstLine="0"/>
      </w:pPr>
    </w:p>
    <w:p w14:paraId="118AEEF3" w14:textId="3E52D47C" w:rsidR="00C56A8D" w:rsidRDefault="00C56A8D">
      <w:pPr>
        <w:spacing w:after="40" w:line="259" w:lineRule="auto"/>
        <w:ind w:left="0" w:right="0" w:firstLine="0"/>
      </w:pPr>
    </w:p>
    <w:p w14:paraId="0AAE6195" w14:textId="30937332" w:rsidR="00C56A8D" w:rsidRDefault="00C56A8D">
      <w:pPr>
        <w:spacing w:after="40" w:line="259" w:lineRule="auto"/>
        <w:ind w:left="0" w:right="0" w:firstLine="0"/>
      </w:pPr>
    </w:p>
    <w:p w14:paraId="23B718C9" w14:textId="210E9DCB" w:rsidR="00C56A8D" w:rsidRDefault="00C56A8D">
      <w:pPr>
        <w:spacing w:after="40" w:line="259" w:lineRule="auto"/>
        <w:ind w:left="0" w:right="0" w:firstLine="0"/>
      </w:pPr>
    </w:p>
    <w:p w14:paraId="48C831F6" w14:textId="213E4713" w:rsidR="00C56A8D" w:rsidRDefault="00C56A8D">
      <w:pPr>
        <w:spacing w:after="40" w:line="259" w:lineRule="auto"/>
        <w:ind w:left="0" w:right="0" w:firstLine="0"/>
      </w:pPr>
    </w:p>
    <w:p w14:paraId="6D397233" w14:textId="723AE115" w:rsidR="00C56A8D" w:rsidRDefault="00C56A8D">
      <w:pPr>
        <w:spacing w:after="40" w:line="259" w:lineRule="auto"/>
        <w:ind w:left="0" w:right="0" w:firstLine="0"/>
      </w:pPr>
    </w:p>
    <w:p w14:paraId="57D9D9FD" w14:textId="214D83BA" w:rsidR="00C56A8D" w:rsidRDefault="00C56A8D">
      <w:pPr>
        <w:spacing w:after="40" w:line="259" w:lineRule="auto"/>
        <w:ind w:left="0" w:right="0" w:firstLine="0"/>
      </w:pPr>
    </w:p>
    <w:p w14:paraId="35C33C41" w14:textId="77777777" w:rsidR="00C56A8D" w:rsidRDefault="00C56A8D">
      <w:pPr>
        <w:spacing w:after="40" w:line="259" w:lineRule="auto"/>
        <w:ind w:left="0" w:right="0" w:firstLine="0"/>
      </w:pPr>
    </w:p>
    <w:p w14:paraId="6833D867" w14:textId="4095A09F" w:rsidR="00741985" w:rsidRDefault="00E94481" w:rsidP="00AE24CF">
      <w:pPr>
        <w:pStyle w:val="Heading2"/>
        <w:spacing w:after="173"/>
        <w:ind w:left="-5" w:right="0"/>
        <w:rPr>
          <w:rFonts w:ascii="Georgia" w:eastAsia="Georgia" w:hAnsi="Georgia" w:cs="Georgia"/>
          <w:sz w:val="20"/>
        </w:rPr>
      </w:pPr>
      <w:bookmarkStart w:id="653" w:name="_Toc526438036"/>
      <w:bookmarkStart w:id="654" w:name="_Toc527318760"/>
      <w:bookmarkStart w:id="655" w:name="_Toc527318844"/>
      <w:bookmarkStart w:id="656" w:name="_Toc527410202"/>
      <w:r>
        <w:rPr>
          <w:color w:val="0B5394"/>
          <w:sz w:val="28"/>
        </w:rPr>
        <w:lastRenderedPageBreak/>
        <w:t>References</w:t>
      </w:r>
      <w:bookmarkEnd w:id="653"/>
      <w:bookmarkEnd w:id="654"/>
      <w:bookmarkEnd w:id="655"/>
      <w:bookmarkEnd w:id="656"/>
      <w:r>
        <w:rPr>
          <w:color w:val="0B5394"/>
          <w:sz w:val="28"/>
        </w:rPr>
        <w:t xml:space="preserve"> </w:t>
      </w:r>
      <w:r>
        <w:rPr>
          <w:rFonts w:ascii="Georgia" w:eastAsia="Georgia" w:hAnsi="Georgia" w:cs="Georgia"/>
          <w:sz w:val="20"/>
        </w:rPr>
        <w:t xml:space="preserve">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9461"/>
      </w:tblGrid>
      <w:tr w:rsidR="006C3011" w14:paraId="46D16434" w14:textId="77777777" w:rsidTr="000A072D">
        <w:tc>
          <w:tcPr>
            <w:tcW w:w="746" w:type="dxa"/>
          </w:tcPr>
          <w:p w14:paraId="12D1546E" w14:textId="268E4585" w:rsidR="006C3011" w:rsidRPr="00183DB3" w:rsidRDefault="006C3011" w:rsidP="006C3011">
            <w:pPr>
              <w:ind w:left="0" w:firstLine="0"/>
              <w:rPr>
                <w:rFonts w:ascii="Times New Roman" w:hAnsi="Times New Roman" w:cs="Times New Roman"/>
              </w:rPr>
            </w:pPr>
            <w:r w:rsidRPr="00183DB3">
              <w:rPr>
                <w:rFonts w:ascii="Times New Roman" w:hAnsi="Times New Roman" w:cs="Times New Roman"/>
              </w:rPr>
              <w:t>[1]</w:t>
            </w:r>
          </w:p>
        </w:tc>
        <w:tc>
          <w:tcPr>
            <w:tcW w:w="9461" w:type="dxa"/>
          </w:tcPr>
          <w:p w14:paraId="0FAD4FC8" w14:textId="77777777" w:rsidR="006C3011" w:rsidRDefault="006C3011" w:rsidP="00385A7B">
            <w:pPr>
              <w:spacing w:after="0" w:line="259" w:lineRule="auto"/>
              <w:ind w:left="288" w:right="0" w:hanging="288"/>
              <w:rPr>
                <w:rFonts w:ascii="Times New Roman" w:hAnsi="Times New Roman" w:cs="Times New Roman"/>
                <w:color w:val="333333"/>
                <w:shd w:val="clear" w:color="auto" w:fill="FFFFFF"/>
              </w:rPr>
            </w:pPr>
            <w:r w:rsidRPr="00183DB3">
              <w:rPr>
                <w:rFonts w:ascii="Times New Roman" w:hAnsi="Times New Roman" w:cs="Times New Roman"/>
                <w:color w:val="333333"/>
                <w:shd w:val="clear" w:color="auto" w:fill="FFFFFF"/>
              </w:rPr>
              <w:t xml:space="preserve">R. </w:t>
            </w:r>
            <w:proofErr w:type="spellStart"/>
            <w:r w:rsidRPr="00183DB3">
              <w:rPr>
                <w:rFonts w:ascii="Times New Roman" w:hAnsi="Times New Roman" w:cs="Times New Roman"/>
                <w:color w:val="333333"/>
                <w:shd w:val="clear" w:color="auto" w:fill="FFFFFF"/>
              </w:rPr>
              <w:t>Barbero</w:t>
            </w:r>
            <w:proofErr w:type="spellEnd"/>
            <w:r w:rsidRPr="00183DB3">
              <w:rPr>
                <w:rFonts w:ascii="Times New Roman" w:hAnsi="Times New Roman" w:cs="Times New Roman"/>
                <w:color w:val="333333"/>
                <w:shd w:val="clear" w:color="auto" w:fill="FFFFFF"/>
              </w:rPr>
              <w:t xml:space="preserve">, J. T. </w:t>
            </w:r>
            <w:proofErr w:type="spellStart"/>
            <w:r w:rsidRPr="00183DB3">
              <w:rPr>
                <w:rFonts w:ascii="Times New Roman" w:hAnsi="Times New Roman" w:cs="Times New Roman"/>
                <w:color w:val="333333"/>
                <w:shd w:val="clear" w:color="auto" w:fill="FFFFFF"/>
              </w:rPr>
              <w:t>Abatzoglou</w:t>
            </w:r>
            <w:proofErr w:type="spellEnd"/>
            <w:r w:rsidRPr="00183DB3">
              <w:rPr>
                <w:rFonts w:ascii="Times New Roman" w:hAnsi="Times New Roman" w:cs="Times New Roman"/>
                <w:color w:val="333333"/>
                <w:shd w:val="clear" w:color="auto" w:fill="FFFFFF"/>
              </w:rPr>
              <w:t xml:space="preserve">, N. K. Larkin, C. A. </w:t>
            </w:r>
            <w:proofErr w:type="spellStart"/>
            <w:r w:rsidRPr="00183DB3">
              <w:rPr>
                <w:rFonts w:ascii="Times New Roman" w:hAnsi="Times New Roman" w:cs="Times New Roman"/>
                <w:color w:val="333333"/>
                <w:shd w:val="clear" w:color="auto" w:fill="FFFFFF"/>
              </w:rPr>
              <w:t>Kolden</w:t>
            </w:r>
            <w:proofErr w:type="spellEnd"/>
            <w:r w:rsidRPr="00183DB3">
              <w:rPr>
                <w:rFonts w:ascii="Times New Roman" w:hAnsi="Times New Roman" w:cs="Times New Roman"/>
                <w:color w:val="333333"/>
                <w:shd w:val="clear" w:color="auto" w:fill="FFFFFF"/>
              </w:rPr>
              <w:t>, and B. Stocks, “Climate change presents increased potential for very large fires in the contiguous United States,” </w:t>
            </w:r>
            <w:r w:rsidRPr="00183DB3">
              <w:rPr>
                <w:rFonts w:ascii="Times New Roman" w:hAnsi="Times New Roman" w:cs="Times New Roman"/>
                <w:i/>
                <w:iCs/>
                <w:color w:val="333333"/>
              </w:rPr>
              <w:t>International Journal of Wildland Fire</w:t>
            </w:r>
            <w:r w:rsidRPr="00183DB3">
              <w:rPr>
                <w:rFonts w:ascii="Times New Roman" w:hAnsi="Times New Roman" w:cs="Times New Roman"/>
                <w:color w:val="333333"/>
                <w:shd w:val="clear" w:color="auto" w:fill="FFFFFF"/>
              </w:rPr>
              <w:t>, Jul. 2015.</w:t>
            </w:r>
          </w:p>
          <w:p w14:paraId="03A0B1CB" w14:textId="1B510EB1" w:rsidR="00EB6979" w:rsidRPr="00183DB3" w:rsidRDefault="00EB6979" w:rsidP="00385A7B">
            <w:pPr>
              <w:spacing w:after="0" w:line="259" w:lineRule="auto"/>
              <w:ind w:left="288" w:right="0" w:hanging="288"/>
              <w:rPr>
                <w:rFonts w:ascii="Times New Roman" w:hAnsi="Times New Roman" w:cs="Times New Roman"/>
              </w:rPr>
            </w:pPr>
          </w:p>
        </w:tc>
      </w:tr>
      <w:tr w:rsidR="00EA50D4" w14:paraId="22FC3227" w14:textId="77777777" w:rsidTr="000A072D">
        <w:tc>
          <w:tcPr>
            <w:tcW w:w="746" w:type="dxa"/>
          </w:tcPr>
          <w:p w14:paraId="22A5FEB4" w14:textId="30CD9329" w:rsidR="00EA50D4" w:rsidRPr="00183DB3" w:rsidRDefault="001D63BB" w:rsidP="006C3011">
            <w:pPr>
              <w:ind w:left="0" w:firstLine="0"/>
              <w:rPr>
                <w:rFonts w:ascii="Times New Roman" w:hAnsi="Times New Roman" w:cs="Times New Roman"/>
              </w:rPr>
            </w:pPr>
            <w:r>
              <w:rPr>
                <w:rFonts w:ascii="Times New Roman" w:hAnsi="Times New Roman" w:cs="Times New Roman"/>
              </w:rPr>
              <w:t>[2]</w:t>
            </w:r>
          </w:p>
        </w:tc>
        <w:tc>
          <w:tcPr>
            <w:tcW w:w="9461" w:type="dxa"/>
          </w:tcPr>
          <w:p w14:paraId="55290D9D" w14:textId="076C51B4" w:rsidR="00EA50D4" w:rsidRPr="001D63BB" w:rsidRDefault="001D63BB" w:rsidP="00385A7B">
            <w:pPr>
              <w:ind w:left="288" w:right="158" w:hanging="288"/>
              <w:rPr>
                <w:rFonts w:ascii="Times New Roman" w:hAnsi="Times New Roman" w:cs="Times New Roman"/>
                <w:color w:val="333333"/>
                <w:shd w:val="clear" w:color="auto" w:fill="FFFFFF"/>
              </w:rPr>
            </w:pPr>
            <w:r w:rsidRPr="001D63BB">
              <w:rPr>
                <w:rFonts w:ascii="Times New Roman" w:hAnsi="Times New Roman" w:cs="Times New Roman"/>
                <w:color w:val="333333"/>
                <w:shd w:val="clear" w:color="auto" w:fill="FFFFFF"/>
              </w:rPr>
              <w:t>C. Fowler, “Human Health Impacts of Forest Fires in the Southern United States: A Literature Review,” </w:t>
            </w:r>
            <w:r w:rsidRPr="001D63BB">
              <w:rPr>
                <w:rFonts w:ascii="Times New Roman" w:hAnsi="Times New Roman" w:cs="Times New Roman"/>
                <w:i/>
                <w:iCs/>
                <w:color w:val="333333"/>
              </w:rPr>
              <w:t>Journal of Ecological Anthropology</w:t>
            </w:r>
            <w:r w:rsidRPr="001D63BB">
              <w:rPr>
                <w:rFonts w:ascii="Times New Roman" w:hAnsi="Times New Roman" w:cs="Times New Roman"/>
                <w:color w:val="333333"/>
                <w:shd w:val="clear" w:color="auto" w:fill="FFFFFF"/>
              </w:rPr>
              <w:t>, vol. 7, no. 1, pp. 39–63, 2003.</w:t>
            </w:r>
          </w:p>
        </w:tc>
      </w:tr>
      <w:tr w:rsidR="006C3011" w14:paraId="52E65B04" w14:textId="77777777" w:rsidTr="000A072D">
        <w:tc>
          <w:tcPr>
            <w:tcW w:w="746" w:type="dxa"/>
          </w:tcPr>
          <w:p w14:paraId="69FE0637" w14:textId="79863EAB" w:rsidR="006C3011" w:rsidRPr="00183DB3" w:rsidRDefault="00EA50D4" w:rsidP="006C3011">
            <w:pPr>
              <w:ind w:left="0" w:firstLine="0"/>
              <w:rPr>
                <w:rFonts w:ascii="Times New Roman" w:hAnsi="Times New Roman" w:cs="Times New Roman"/>
              </w:rPr>
            </w:pPr>
            <w:r w:rsidRPr="00183DB3">
              <w:rPr>
                <w:rFonts w:ascii="Times New Roman" w:hAnsi="Times New Roman" w:cs="Times New Roman"/>
              </w:rPr>
              <w:t>[3</w:t>
            </w:r>
            <w:r w:rsidR="006C3011" w:rsidRPr="00183DB3">
              <w:rPr>
                <w:rFonts w:ascii="Times New Roman" w:hAnsi="Times New Roman" w:cs="Times New Roman"/>
              </w:rPr>
              <w:t>]</w:t>
            </w:r>
          </w:p>
        </w:tc>
        <w:tc>
          <w:tcPr>
            <w:tcW w:w="9461" w:type="dxa"/>
          </w:tcPr>
          <w:p w14:paraId="51415853" w14:textId="00AB6F28" w:rsidR="006C3011" w:rsidRPr="00183DB3" w:rsidRDefault="00385A7B" w:rsidP="00385A7B">
            <w:pPr>
              <w:ind w:left="288" w:right="158" w:hanging="288"/>
              <w:rPr>
                <w:rFonts w:ascii="Times New Roman" w:hAnsi="Times New Roman" w:cs="Times New Roman"/>
              </w:rPr>
            </w:pPr>
            <w:r w:rsidRPr="00183DB3">
              <w:rPr>
                <w:rFonts w:ascii="Times New Roman" w:hAnsi="Times New Roman" w:cs="Times New Roman"/>
                <w:color w:val="333333"/>
                <w:shd w:val="clear" w:color="auto" w:fill="FFFFFF"/>
              </w:rPr>
              <w:t>“Climate change and forest fires,” </w:t>
            </w:r>
            <w:proofErr w:type="spellStart"/>
            <w:r w:rsidRPr="00183DB3">
              <w:rPr>
                <w:rFonts w:ascii="Times New Roman" w:hAnsi="Times New Roman" w:cs="Times New Roman"/>
                <w:i/>
                <w:iCs/>
                <w:color w:val="333333"/>
              </w:rPr>
              <w:t>NeuroImage</w:t>
            </w:r>
            <w:proofErr w:type="spellEnd"/>
            <w:r w:rsidRPr="00183DB3">
              <w:rPr>
                <w:rFonts w:ascii="Times New Roman" w:hAnsi="Times New Roman" w:cs="Times New Roman"/>
                <w:color w:val="333333"/>
                <w:shd w:val="clear" w:color="auto" w:fill="FFFFFF"/>
              </w:rPr>
              <w:t>, 24-Oct-2000. [Online]. Available: https://www.sciencedirect.com/science/article/pii/S0048969700005246. [Accessed: 04-Oct-2018].</w:t>
            </w:r>
          </w:p>
        </w:tc>
      </w:tr>
      <w:tr w:rsidR="006C3011" w14:paraId="72259948" w14:textId="77777777" w:rsidTr="000A072D">
        <w:tc>
          <w:tcPr>
            <w:tcW w:w="746" w:type="dxa"/>
          </w:tcPr>
          <w:p w14:paraId="6A3E93C0" w14:textId="231DA10A" w:rsidR="006C3011" w:rsidRPr="00183DB3" w:rsidRDefault="00EA50D4" w:rsidP="006C3011">
            <w:pPr>
              <w:ind w:left="0" w:firstLine="0"/>
              <w:rPr>
                <w:rFonts w:ascii="Times New Roman" w:hAnsi="Times New Roman" w:cs="Times New Roman"/>
              </w:rPr>
            </w:pPr>
            <w:r w:rsidRPr="00183DB3">
              <w:rPr>
                <w:rFonts w:ascii="Times New Roman" w:hAnsi="Times New Roman" w:cs="Times New Roman"/>
              </w:rPr>
              <w:t>[4</w:t>
            </w:r>
            <w:r w:rsidR="006C3011" w:rsidRPr="00183DB3">
              <w:rPr>
                <w:rFonts w:ascii="Times New Roman" w:hAnsi="Times New Roman" w:cs="Times New Roman"/>
              </w:rPr>
              <w:t>]</w:t>
            </w:r>
          </w:p>
        </w:tc>
        <w:tc>
          <w:tcPr>
            <w:tcW w:w="9461" w:type="dxa"/>
          </w:tcPr>
          <w:p w14:paraId="7DB70AC8" w14:textId="02A43E39" w:rsidR="006C3011" w:rsidRPr="00183DB3" w:rsidRDefault="00421A41" w:rsidP="006C3011">
            <w:pPr>
              <w:ind w:left="0" w:firstLine="0"/>
              <w:rPr>
                <w:rFonts w:ascii="Times New Roman" w:hAnsi="Times New Roman" w:cs="Times New Roman"/>
              </w:rPr>
            </w:pPr>
            <w:r w:rsidRPr="00183DB3">
              <w:rPr>
                <w:rFonts w:ascii="Times New Roman" w:hAnsi="Times New Roman" w:cs="Times New Roman"/>
              </w:rPr>
              <w:t>DIGI</w:t>
            </w:r>
            <w:r w:rsidR="00143C3A" w:rsidRPr="00183DB3">
              <w:rPr>
                <w:rFonts w:ascii="Times New Roman" w:hAnsi="Times New Roman" w:cs="Times New Roman"/>
              </w:rPr>
              <w:t>, “</w:t>
            </w:r>
            <w:proofErr w:type="spellStart"/>
            <w:r w:rsidRPr="00183DB3">
              <w:rPr>
                <w:rFonts w:ascii="Times New Roman" w:hAnsi="Times New Roman" w:cs="Times New Roman"/>
              </w:rPr>
              <w:t>XBee</w:t>
            </w:r>
            <w:proofErr w:type="spellEnd"/>
            <w:r w:rsidRPr="00183DB3">
              <w:rPr>
                <w:rFonts w:ascii="Times New Roman" w:hAnsi="Times New Roman" w:cs="Times New Roman"/>
              </w:rPr>
              <w:t>/</w:t>
            </w:r>
            <w:proofErr w:type="spellStart"/>
            <w:r w:rsidRPr="00183DB3">
              <w:rPr>
                <w:rFonts w:ascii="Times New Roman" w:hAnsi="Times New Roman" w:cs="Times New Roman"/>
              </w:rPr>
              <w:t>XBee</w:t>
            </w:r>
            <w:proofErr w:type="spellEnd"/>
            <w:r w:rsidRPr="00183DB3">
              <w:rPr>
                <w:rFonts w:ascii="Times New Roman" w:hAnsi="Times New Roman" w:cs="Times New Roman"/>
              </w:rPr>
              <w:t>-PRO S1 8.15.4 (Legacy)</w:t>
            </w:r>
            <w:r w:rsidR="00143C3A" w:rsidRPr="00183DB3">
              <w:rPr>
                <w:rFonts w:ascii="Times New Roman" w:hAnsi="Times New Roman" w:cs="Times New Roman"/>
              </w:rPr>
              <w:t xml:space="preserve">,” </w:t>
            </w:r>
            <w:proofErr w:type="spellStart"/>
            <w:r w:rsidRPr="00183DB3">
              <w:rPr>
                <w:rFonts w:ascii="Times New Roman" w:hAnsi="Times New Roman" w:cs="Times New Roman"/>
              </w:rPr>
              <w:t>XBee</w:t>
            </w:r>
            <w:proofErr w:type="spellEnd"/>
            <w:r w:rsidRPr="00183DB3">
              <w:rPr>
                <w:rFonts w:ascii="Times New Roman" w:hAnsi="Times New Roman" w:cs="Times New Roman"/>
              </w:rPr>
              <w:t xml:space="preserve"> Pro datasheet, Dec. 2015 [Revised May. 2018</w:t>
            </w:r>
            <w:r w:rsidR="00143C3A" w:rsidRPr="00183DB3">
              <w:rPr>
                <w:rFonts w:ascii="Times New Roman" w:hAnsi="Times New Roman" w:cs="Times New Roman"/>
              </w:rPr>
              <w:t>].</w:t>
            </w:r>
          </w:p>
        </w:tc>
      </w:tr>
      <w:tr w:rsidR="006005BF" w14:paraId="7C86414A" w14:textId="77777777" w:rsidTr="000A072D">
        <w:tc>
          <w:tcPr>
            <w:tcW w:w="746" w:type="dxa"/>
          </w:tcPr>
          <w:p w14:paraId="27765E76" w14:textId="1C906C3D" w:rsidR="006005BF" w:rsidRPr="00183DB3" w:rsidRDefault="00EA50D4" w:rsidP="006005BF">
            <w:pPr>
              <w:ind w:left="0" w:firstLine="0"/>
              <w:rPr>
                <w:rFonts w:ascii="Times New Roman" w:hAnsi="Times New Roman" w:cs="Times New Roman"/>
              </w:rPr>
            </w:pPr>
            <w:r w:rsidRPr="00183DB3">
              <w:rPr>
                <w:rFonts w:ascii="Times New Roman" w:hAnsi="Times New Roman" w:cs="Times New Roman"/>
              </w:rPr>
              <w:t>[5</w:t>
            </w:r>
            <w:r w:rsidR="006005BF" w:rsidRPr="00183DB3">
              <w:rPr>
                <w:rFonts w:ascii="Times New Roman" w:hAnsi="Times New Roman" w:cs="Times New Roman"/>
              </w:rPr>
              <w:t>]</w:t>
            </w:r>
          </w:p>
        </w:tc>
        <w:tc>
          <w:tcPr>
            <w:tcW w:w="9461" w:type="dxa"/>
          </w:tcPr>
          <w:p w14:paraId="03129FB9" w14:textId="7B29A829" w:rsidR="006005BF" w:rsidRPr="00183DB3" w:rsidRDefault="006005BF" w:rsidP="00EA50D4">
            <w:pPr>
              <w:ind w:left="288" w:right="158" w:hanging="288"/>
              <w:rPr>
                <w:rFonts w:ascii="Times New Roman" w:hAnsi="Times New Roman" w:cs="Times New Roman"/>
              </w:rPr>
            </w:pPr>
            <w:r w:rsidRPr="00183DB3">
              <w:rPr>
                <w:rFonts w:ascii="Times New Roman" w:hAnsi="Times New Roman" w:cs="Times New Roman"/>
              </w:rPr>
              <w:t xml:space="preserve">Microchip, “AVR® Microcontroller with </w:t>
            </w:r>
            <w:proofErr w:type="spellStart"/>
            <w:r w:rsidRPr="00183DB3">
              <w:rPr>
                <w:rFonts w:ascii="Times New Roman" w:hAnsi="Times New Roman" w:cs="Times New Roman"/>
              </w:rPr>
              <w:t>picoPower</w:t>
            </w:r>
            <w:proofErr w:type="spellEnd"/>
            <w:r w:rsidRPr="00183DB3">
              <w:rPr>
                <w:rFonts w:ascii="Times New Roman" w:hAnsi="Times New Roman" w:cs="Times New Roman"/>
              </w:rPr>
              <w:t>® Technology,” ATmega328/P datasheet, Jun. 2016 [Revised Nov. 2016].</w:t>
            </w:r>
          </w:p>
        </w:tc>
      </w:tr>
      <w:tr w:rsidR="00222B4E" w14:paraId="25C9F9F8" w14:textId="77777777" w:rsidTr="000A072D">
        <w:tc>
          <w:tcPr>
            <w:tcW w:w="746" w:type="dxa"/>
          </w:tcPr>
          <w:p w14:paraId="45839FDB" w14:textId="1F5CD4C2" w:rsidR="00222B4E" w:rsidRPr="00183DB3" w:rsidRDefault="00EA50D4" w:rsidP="00222B4E">
            <w:pPr>
              <w:ind w:left="0" w:firstLine="0"/>
              <w:rPr>
                <w:rFonts w:ascii="Times New Roman" w:hAnsi="Times New Roman" w:cs="Times New Roman"/>
              </w:rPr>
            </w:pPr>
            <w:r w:rsidRPr="00183DB3">
              <w:rPr>
                <w:rFonts w:ascii="Times New Roman" w:hAnsi="Times New Roman" w:cs="Times New Roman"/>
              </w:rPr>
              <w:t>[6</w:t>
            </w:r>
            <w:r w:rsidR="00222B4E" w:rsidRPr="00183DB3">
              <w:rPr>
                <w:rFonts w:ascii="Times New Roman" w:hAnsi="Times New Roman" w:cs="Times New Roman"/>
              </w:rPr>
              <w:t>]</w:t>
            </w:r>
          </w:p>
        </w:tc>
        <w:tc>
          <w:tcPr>
            <w:tcW w:w="9461" w:type="dxa"/>
          </w:tcPr>
          <w:p w14:paraId="65987B95" w14:textId="11774AA6" w:rsidR="00222B4E" w:rsidRPr="00183DB3" w:rsidRDefault="00222B4E" w:rsidP="001A35B2">
            <w:pPr>
              <w:ind w:left="288" w:right="158" w:hanging="288"/>
              <w:rPr>
                <w:rFonts w:ascii="Times New Roman" w:hAnsi="Times New Roman" w:cs="Times New Roman"/>
              </w:rPr>
            </w:pPr>
            <w:r w:rsidRPr="00183DB3">
              <w:rPr>
                <w:rFonts w:ascii="Times New Roman" w:hAnsi="Times New Roman" w:cs="Times New Roman"/>
              </w:rPr>
              <w:t>SEEED, “Grove - Fingerprint Sensor,” The Grove - Flame Sensor d</w:t>
            </w:r>
            <w:r w:rsidR="00733943" w:rsidRPr="00183DB3">
              <w:rPr>
                <w:rFonts w:ascii="Times New Roman" w:hAnsi="Times New Roman" w:cs="Times New Roman"/>
              </w:rPr>
              <w:t>atasheet, Sep. 2015</w:t>
            </w:r>
            <w:r w:rsidR="001A35B2" w:rsidRPr="00183DB3">
              <w:rPr>
                <w:rFonts w:ascii="Times New Roman" w:hAnsi="Times New Roman" w:cs="Times New Roman"/>
              </w:rPr>
              <w:t>.</w:t>
            </w:r>
          </w:p>
        </w:tc>
      </w:tr>
      <w:tr w:rsidR="000E719E" w14:paraId="04858AEB" w14:textId="77777777" w:rsidTr="000A072D">
        <w:tc>
          <w:tcPr>
            <w:tcW w:w="746" w:type="dxa"/>
          </w:tcPr>
          <w:p w14:paraId="508755B7" w14:textId="49E60162" w:rsidR="000E719E" w:rsidRPr="00183DB3" w:rsidRDefault="00EA50D4" w:rsidP="000E719E">
            <w:pPr>
              <w:ind w:left="0" w:firstLine="0"/>
              <w:rPr>
                <w:rFonts w:ascii="Times New Roman" w:hAnsi="Times New Roman" w:cs="Times New Roman"/>
              </w:rPr>
            </w:pPr>
            <w:r w:rsidRPr="00183DB3">
              <w:rPr>
                <w:rFonts w:ascii="Times New Roman" w:hAnsi="Times New Roman" w:cs="Times New Roman"/>
              </w:rPr>
              <w:t>[7</w:t>
            </w:r>
            <w:r w:rsidR="000E719E" w:rsidRPr="00183DB3">
              <w:rPr>
                <w:rFonts w:ascii="Times New Roman" w:hAnsi="Times New Roman" w:cs="Times New Roman"/>
              </w:rPr>
              <w:t>]</w:t>
            </w:r>
          </w:p>
        </w:tc>
        <w:tc>
          <w:tcPr>
            <w:tcW w:w="9461" w:type="dxa"/>
          </w:tcPr>
          <w:p w14:paraId="72F03747" w14:textId="3B00317D" w:rsidR="000E719E" w:rsidRPr="00183DB3" w:rsidRDefault="000E719E" w:rsidP="001A35B2">
            <w:pPr>
              <w:ind w:left="288" w:right="158" w:hanging="288"/>
              <w:rPr>
                <w:rFonts w:ascii="Times New Roman" w:hAnsi="Times New Roman" w:cs="Times New Roman"/>
              </w:rPr>
            </w:pPr>
            <w:r w:rsidRPr="00183DB3">
              <w:rPr>
                <w:rFonts w:ascii="Times New Roman" w:hAnsi="Times New Roman" w:cs="Times New Roman"/>
              </w:rPr>
              <w:t>SEEED, “Grove - Gas Sensor (MQ2) User Manual,” The Grove - Gas Sensor(MQ2) datasheet, Sep. 2015</w:t>
            </w:r>
            <w:r w:rsidR="001A35B2" w:rsidRPr="00183DB3">
              <w:rPr>
                <w:rFonts w:ascii="Times New Roman" w:hAnsi="Times New Roman" w:cs="Times New Roman"/>
              </w:rPr>
              <w:t>.</w:t>
            </w:r>
          </w:p>
        </w:tc>
      </w:tr>
      <w:tr w:rsidR="000E719E" w14:paraId="4B900221" w14:textId="77777777" w:rsidTr="000A072D">
        <w:tc>
          <w:tcPr>
            <w:tcW w:w="746" w:type="dxa"/>
          </w:tcPr>
          <w:p w14:paraId="122F110C" w14:textId="1669FB2B" w:rsidR="000E719E" w:rsidRPr="00183DB3" w:rsidRDefault="00EA50D4" w:rsidP="000E719E">
            <w:pPr>
              <w:ind w:left="0" w:firstLine="0"/>
              <w:rPr>
                <w:rFonts w:ascii="Times New Roman" w:hAnsi="Times New Roman" w:cs="Times New Roman"/>
              </w:rPr>
            </w:pPr>
            <w:r w:rsidRPr="00183DB3">
              <w:rPr>
                <w:rFonts w:ascii="Times New Roman" w:hAnsi="Times New Roman" w:cs="Times New Roman"/>
              </w:rPr>
              <w:t>[8</w:t>
            </w:r>
            <w:r w:rsidR="000E719E" w:rsidRPr="00183DB3">
              <w:rPr>
                <w:rFonts w:ascii="Times New Roman" w:hAnsi="Times New Roman" w:cs="Times New Roman"/>
              </w:rPr>
              <w:t>]</w:t>
            </w:r>
          </w:p>
        </w:tc>
        <w:tc>
          <w:tcPr>
            <w:tcW w:w="9461" w:type="dxa"/>
          </w:tcPr>
          <w:p w14:paraId="32ADAB43" w14:textId="5461601B" w:rsidR="000E719E" w:rsidRPr="00183DB3" w:rsidRDefault="00EA50D4" w:rsidP="00EA50D4">
            <w:pPr>
              <w:ind w:left="288" w:right="158" w:hanging="288"/>
              <w:rPr>
                <w:rFonts w:ascii="Times New Roman" w:hAnsi="Times New Roman" w:cs="Times New Roman"/>
              </w:rPr>
            </w:pPr>
            <w:r w:rsidRPr="00183DB3">
              <w:rPr>
                <w:rFonts w:ascii="Times New Roman" w:hAnsi="Times New Roman" w:cs="Times New Roman"/>
                <w:color w:val="333333"/>
                <w:shd w:val="clear" w:color="auto" w:fill="FFFFFF"/>
              </w:rPr>
              <w:t>“Illuminance - Recommended Light Level,” </w:t>
            </w:r>
            <w:r w:rsidRPr="00183DB3">
              <w:rPr>
                <w:rFonts w:ascii="Times New Roman" w:hAnsi="Times New Roman" w:cs="Times New Roman"/>
                <w:i/>
                <w:iCs/>
                <w:color w:val="333333"/>
              </w:rPr>
              <w:t>Young's Modulus of Elasticity for Metals and Alloys</w:t>
            </w:r>
            <w:r w:rsidRPr="00183DB3">
              <w:rPr>
                <w:rFonts w:ascii="Times New Roman" w:hAnsi="Times New Roman" w:cs="Times New Roman"/>
                <w:color w:val="333333"/>
                <w:shd w:val="clear" w:color="auto" w:fill="FFFFFF"/>
              </w:rPr>
              <w:t>. [Online]. Available: https://www.engineeringtoolbox.com/light-level-rooms-d_708.html. [Accessed: 04-Oct-2018].</w:t>
            </w:r>
          </w:p>
        </w:tc>
      </w:tr>
      <w:tr w:rsidR="000E719E" w14:paraId="6B36D8BC" w14:textId="77777777" w:rsidTr="000A072D">
        <w:tc>
          <w:tcPr>
            <w:tcW w:w="746" w:type="dxa"/>
          </w:tcPr>
          <w:p w14:paraId="6EAE8F31" w14:textId="47FE2222" w:rsidR="000E719E" w:rsidRPr="00183DB3" w:rsidRDefault="00710A28" w:rsidP="000E719E">
            <w:pPr>
              <w:ind w:left="0" w:firstLine="0"/>
              <w:rPr>
                <w:rFonts w:ascii="Times New Roman" w:hAnsi="Times New Roman" w:cs="Times New Roman"/>
              </w:rPr>
            </w:pPr>
            <w:r w:rsidRPr="00183DB3">
              <w:rPr>
                <w:rFonts w:ascii="Times New Roman" w:hAnsi="Times New Roman" w:cs="Times New Roman"/>
              </w:rPr>
              <w:t>[9</w:t>
            </w:r>
            <w:r w:rsidR="000E719E" w:rsidRPr="00183DB3">
              <w:rPr>
                <w:rFonts w:ascii="Times New Roman" w:hAnsi="Times New Roman" w:cs="Times New Roman"/>
              </w:rPr>
              <w:t>]</w:t>
            </w:r>
          </w:p>
        </w:tc>
        <w:tc>
          <w:tcPr>
            <w:tcW w:w="9461" w:type="dxa"/>
          </w:tcPr>
          <w:p w14:paraId="39B83786" w14:textId="4CB79C91" w:rsidR="000E719E" w:rsidRPr="00183DB3" w:rsidRDefault="00F26F6B" w:rsidP="001A35B2">
            <w:pPr>
              <w:ind w:left="288" w:right="158" w:hanging="288"/>
              <w:rPr>
                <w:rFonts w:ascii="Times New Roman" w:hAnsi="Times New Roman" w:cs="Times New Roman"/>
              </w:rPr>
            </w:pPr>
            <w:proofErr w:type="spellStart"/>
            <w:r w:rsidRPr="00183DB3">
              <w:rPr>
                <w:rFonts w:ascii="Times New Roman" w:hAnsi="Times New Roman" w:cs="Times New Roman"/>
              </w:rPr>
              <w:t>NanJing</w:t>
            </w:r>
            <w:proofErr w:type="spellEnd"/>
            <w:r w:rsidRPr="00183DB3">
              <w:rPr>
                <w:rFonts w:ascii="Times New Roman" w:hAnsi="Times New Roman" w:cs="Times New Roman"/>
              </w:rPr>
              <w:t xml:space="preserve"> Top Power ASIC Corp.,</w:t>
            </w:r>
            <w:r w:rsidR="00AA20A5" w:rsidRPr="00183DB3">
              <w:rPr>
                <w:rFonts w:ascii="Times New Roman" w:hAnsi="Times New Roman" w:cs="Times New Roman"/>
              </w:rPr>
              <w:t xml:space="preserve"> “TP4056 1A Standalone Linear Li-</w:t>
            </w:r>
            <w:proofErr w:type="spellStart"/>
            <w:r w:rsidR="00AA20A5" w:rsidRPr="00183DB3">
              <w:rPr>
                <w:rFonts w:ascii="Times New Roman" w:hAnsi="Times New Roman" w:cs="Times New Roman"/>
              </w:rPr>
              <w:t>lon</w:t>
            </w:r>
            <w:proofErr w:type="spellEnd"/>
            <w:r w:rsidR="00AA20A5" w:rsidRPr="00183DB3">
              <w:rPr>
                <w:rFonts w:ascii="Times New Roman" w:hAnsi="Times New Roman" w:cs="Times New Roman"/>
              </w:rPr>
              <w:t xml:space="preserve"> Battery Charger with Thermal Regulation in SOP-8,” </w:t>
            </w:r>
            <w:r w:rsidR="001A35B2" w:rsidRPr="00183DB3">
              <w:rPr>
                <w:rFonts w:ascii="Times New Roman" w:hAnsi="Times New Roman" w:cs="Times New Roman"/>
              </w:rPr>
              <w:t>T</w:t>
            </w:r>
            <w:r w:rsidR="00AA20A5" w:rsidRPr="00183DB3">
              <w:rPr>
                <w:rFonts w:ascii="Times New Roman" w:hAnsi="Times New Roman" w:cs="Times New Roman"/>
              </w:rPr>
              <w:t>P4056 d</w:t>
            </w:r>
            <w:r w:rsidR="00404A71" w:rsidRPr="00183DB3">
              <w:rPr>
                <w:rFonts w:ascii="Times New Roman" w:hAnsi="Times New Roman" w:cs="Times New Roman"/>
              </w:rPr>
              <w:t>atasheet.</w:t>
            </w:r>
          </w:p>
        </w:tc>
      </w:tr>
      <w:tr w:rsidR="000E719E" w14:paraId="36513A59" w14:textId="77777777" w:rsidTr="000A072D">
        <w:tc>
          <w:tcPr>
            <w:tcW w:w="746" w:type="dxa"/>
          </w:tcPr>
          <w:p w14:paraId="12A3E328" w14:textId="1BEF6139" w:rsidR="000E719E" w:rsidRPr="00183DB3" w:rsidRDefault="00710A28" w:rsidP="000E719E">
            <w:pPr>
              <w:ind w:left="0" w:firstLine="0"/>
              <w:rPr>
                <w:rFonts w:ascii="Times New Roman" w:hAnsi="Times New Roman" w:cs="Times New Roman"/>
              </w:rPr>
            </w:pPr>
            <w:r w:rsidRPr="00183DB3">
              <w:rPr>
                <w:rFonts w:ascii="Times New Roman" w:hAnsi="Times New Roman" w:cs="Times New Roman"/>
              </w:rPr>
              <w:t>[10</w:t>
            </w:r>
            <w:r w:rsidR="000E719E" w:rsidRPr="00183DB3">
              <w:rPr>
                <w:rFonts w:ascii="Times New Roman" w:hAnsi="Times New Roman" w:cs="Times New Roman"/>
              </w:rPr>
              <w:t>]</w:t>
            </w:r>
          </w:p>
        </w:tc>
        <w:tc>
          <w:tcPr>
            <w:tcW w:w="9461" w:type="dxa"/>
          </w:tcPr>
          <w:p w14:paraId="344E2E41" w14:textId="1C18EE98" w:rsidR="000E719E" w:rsidRPr="00183DB3" w:rsidRDefault="005B6E3C" w:rsidP="001A35B2">
            <w:pPr>
              <w:ind w:left="288" w:right="158" w:hanging="288"/>
              <w:rPr>
                <w:rFonts w:ascii="Times New Roman" w:hAnsi="Times New Roman" w:cs="Times New Roman"/>
              </w:rPr>
            </w:pPr>
            <w:proofErr w:type="spellStart"/>
            <w:r w:rsidRPr="00183DB3">
              <w:rPr>
                <w:rFonts w:ascii="Times New Roman" w:hAnsi="Times New Roman" w:cs="Times New Roman"/>
              </w:rPr>
              <w:t>SIMCom</w:t>
            </w:r>
            <w:proofErr w:type="spellEnd"/>
            <w:r w:rsidRPr="00183DB3">
              <w:rPr>
                <w:rFonts w:ascii="Times New Roman" w:hAnsi="Times New Roman" w:cs="Times New Roman"/>
              </w:rPr>
              <w:t>, “</w:t>
            </w:r>
            <w:r w:rsidR="004E4EF0" w:rsidRPr="00183DB3">
              <w:rPr>
                <w:rFonts w:ascii="Times New Roman" w:hAnsi="Times New Roman" w:cs="Times New Roman"/>
              </w:rPr>
              <w:t>SIM900D_Hardware Design_V2.02</w:t>
            </w:r>
            <w:r w:rsidRPr="00183DB3">
              <w:rPr>
                <w:rFonts w:ascii="Times New Roman" w:hAnsi="Times New Roman" w:cs="Times New Roman"/>
              </w:rPr>
              <w:t xml:space="preserve">,” </w:t>
            </w:r>
            <w:r w:rsidR="004E4EF0" w:rsidRPr="00183DB3">
              <w:rPr>
                <w:rFonts w:ascii="Times New Roman" w:hAnsi="Times New Roman" w:cs="Times New Roman"/>
              </w:rPr>
              <w:t>SIM900D</w:t>
            </w:r>
            <w:r w:rsidRPr="00183DB3">
              <w:rPr>
                <w:rFonts w:ascii="Times New Roman" w:hAnsi="Times New Roman" w:cs="Times New Roman"/>
              </w:rPr>
              <w:t xml:space="preserve"> d</w:t>
            </w:r>
            <w:r w:rsidR="00EC777A" w:rsidRPr="00183DB3">
              <w:rPr>
                <w:rFonts w:ascii="Times New Roman" w:hAnsi="Times New Roman" w:cs="Times New Roman"/>
              </w:rPr>
              <w:t>atasheet, May. 2012.</w:t>
            </w:r>
          </w:p>
        </w:tc>
      </w:tr>
      <w:tr w:rsidR="000E719E" w14:paraId="67DE7B29" w14:textId="77777777" w:rsidTr="000A072D">
        <w:tc>
          <w:tcPr>
            <w:tcW w:w="746" w:type="dxa"/>
          </w:tcPr>
          <w:p w14:paraId="65382DCA" w14:textId="10B3D4D2" w:rsidR="000E719E" w:rsidRPr="00183DB3" w:rsidRDefault="000E719E" w:rsidP="000E719E">
            <w:pPr>
              <w:ind w:left="0" w:firstLine="0"/>
              <w:rPr>
                <w:rFonts w:ascii="Times New Roman" w:hAnsi="Times New Roman" w:cs="Times New Roman"/>
              </w:rPr>
            </w:pPr>
            <w:r w:rsidRPr="00183DB3">
              <w:rPr>
                <w:rFonts w:ascii="Times New Roman" w:hAnsi="Times New Roman" w:cs="Times New Roman"/>
              </w:rPr>
              <w:t>[</w:t>
            </w:r>
            <w:r w:rsidR="00710A28" w:rsidRPr="00183DB3">
              <w:rPr>
                <w:rFonts w:ascii="Times New Roman" w:hAnsi="Times New Roman" w:cs="Times New Roman"/>
              </w:rPr>
              <w:t>11</w:t>
            </w:r>
            <w:r w:rsidRPr="00183DB3">
              <w:rPr>
                <w:rFonts w:ascii="Times New Roman" w:hAnsi="Times New Roman" w:cs="Times New Roman"/>
              </w:rPr>
              <w:t>]</w:t>
            </w:r>
          </w:p>
        </w:tc>
        <w:tc>
          <w:tcPr>
            <w:tcW w:w="9461" w:type="dxa"/>
          </w:tcPr>
          <w:p w14:paraId="374186D5" w14:textId="4EBBD15B" w:rsidR="000E719E" w:rsidRPr="00183DB3" w:rsidRDefault="00710A28" w:rsidP="001A35B2">
            <w:pPr>
              <w:ind w:left="288" w:right="158" w:hanging="288"/>
              <w:rPr>
                <w:rFonts w:ascii="Times New Roman" w:hAnsi="Times New Roman" w:cs="Times New Roman"/>
              </w:rPr>
            </w:pPr>
            <w:r w:rsidRPr="00183DB3">
              <w:rPr>
                <w:rFonts w:ascii="Times New Roman" w:hAnsi="Times New Roman" w:cs="Times New Roman"/>
              </w:rPr>
              <w:t xml:space="preserve">HANWEI ELETRONICS </w:t>
            </w:r>
            <w:proofErr w:type="gramStart"/>
            <w:r w:rsidRPr="00183DB3">
              <w:rPr>
                <w:rFonts w:ascii="Times New Roman" w:hAnsi="Times New Roman" w:cs="Times New Roman"/>
              </w:rPr>
              <w:t>CO.,LTD</w:t>
            </w:r>
            <w:proofErr w:type="gramEnd"/>
            <w:r w:rsidRPr="00183DB3">
              <w:rPr>
                <w:rFonts w:ascii="Times New Roman" w:hAnsi="Times New Roman" w:cs="Times New Roman"/>
              </w:rPr>
              <w:t>, “TECHNICAL DATA MQ-2 GAS SENSOR,” MQ-2 datasheet.</w:t>
            </w:r>
          </w:p>
        </w:tc>
      </w:tr>
      <w:tr w:rsidR="00710A28" w14:paraId="1C4A7131" w14:textId="77777777" w:rsidTr="000A072D">
        <w:tc>
          <w:tcPr>
            <w:tcW w:w="746" w:type="dxa"/>
          </w:tcPr>
          <w:p w14:paraId="5D27AF4E" w14:textId="3EB665DF" w:rsidR="00710A28" w:rsidRPr="00183DB3" w:rsidRDefault="00710A28" w:rsidP="00710A28">
            <w:pPr>
              <w:ind w:left="0" w:firstLine="0"/>
              <w:rPr>
                <w:rFonts w:ascii="Times New Roman" w:hAnsi="Times New Roman" w:cs="Times New Roman"/>
              </w:rPr>
            </w:pPr>
            <w:r w:rsidRPr="00183DB3">
              <w:rPr>
                <w:rFonts w:ascii="Times New Roman" w:hAnsi="Times New Roman" w:cs="Times New Roman"/>
              </w:rPr>
              <w:t>[12]</w:t>
            </w:r>
          </w:p>
        </w:tc>
        <w:tc>
          <w:tcPr>
            <w:tcW w:w="9461" w:type="dxa"/>
          </w:tcPr>
          <w:p w14:paraId="567D3440" w14:textId="65479AE2" w:rsidR="00710A28" w:rsidRPr="00183DB3" w:rsidRDefault="00710A28" w:rsidP="00710A28">
            <w:pPr>
              <w:ind w:left="288" w:right="158" w:hanging="288"/>
              <w:rPr>
                <w:rFonts w:ascii="Times New Roman" w:hAnsi="Times New Roman" w:cs="Times New Roman"/>
              </w:rPr>
            </w:pPr>
            <w:r w:rsidRPr="00183DB3">
              <w:rPr>
                <w:rFonts w:ascii="Times New Roman" w:hAnsi="Times New Roman" w:cs="Times New Roman"/>
              </w:rPr>
              <w:t>STMicroelectronics, “LOW DROP FIXED AND ADJUSTABLE POSITIVE VOLTAGE REGULATORS,” LD1117 datasheet, Sep. 2004 [Revised Dec. 2005].</w:t>
            </w:r>
          </w:p>
        </w:tc>
      </w:tr>
      <w:tr w:rsidR="00710A28" w14:paraId="00D95917" w14:textId="77777777" w:rsidTr="000A072D">
        <w:tc>
          <w:tcPr>
            <w:tcW w:w="746" w:type="dxa"/>
          </w:tcPr>
          <w:p w14:paraId="6EE51487" w14:textId="5EE466AD" w:rsidR="00710A28" w:rsidRPr="00183DB3" w:rsidRDefault="00710A28" w:rsidP="00710A28">
            <w:pPr>
              <w:ind w:left="0" w:firstLine="0"/>
              <w:rPr>
                <w:rFonts w:ascii="Times New Roman" w:hAnsi="Times New Roman" w:cs="Times New Roman"/>
              </w:rPr>
            </w:pPr>
            <w:r w:rsidRPr="00183DB3">
              <w:rPr>
                <w:rFonts w:ascii="Times New Roman" w:hAnsi="Times New Roman" w:cs="Times New Roman"/>
              </w:rPr>
              <w:t>[13]</w:t>
            </w:r>
          </w:p>
        </w:tc>
        <w:tc>
          <w:tcPr>
            <w:tcW w:w="9461" w:type="dxa"/>
          </w:tcPr>
          <w:p w14:paraId="655173EE" w14:textId="22027767" w:rsidR="00710A28" w:rsidRPr="00183DB3" w:rsidRDefault="00710A28" w:rsidP="00710A28">
            <w:pPr>
              <w:ind w:left="288" w:right="158" w:hanging="288"/>
              <w:rPr>
                <w:rFonts w:ascii="Times New Roman" w:hAnsi="Times New Roman" w:cs="Times New Roman"/>
              </w:rPr>
            </w:pPr>
            <w:r w:rsidRPr="00183DB3">
              <w:rPr>
                <w:rFonts w:ascii="Times New Roman" w:hAnsi="Times New Roman" w:cs="Times New Roman"/>
              </w:rPr>
              <w:t>STMicroelectronics, “POSITIVE VOLTAGE REGULATORS,” LD1117 datasheet, Nov. 2004.</w:t>
            </w:r>
          </w:p>
        </w:tc>
      </w:tr>
      <w:tr w:rsidR="00710A28" w14:paraId="28908CEB" w14:textId="77777777" w:rsidTr="000A072D">
        <w:tc>
          <w:tcPr>
            <w:tcW w:w="746" w:type="dxa"/>
          </w:tcPr>
          <w:p w14:paraId="2D3B82DA" w14:textId="065B0341" w:rsidR="00710A28" w:rsidRPr="00183DB3" w:rsidRDefault="00710A28" w:rsidP="00710A28">
            <w:pPr>
              <w:ind w:left="0" w:firstLine="0"/>
              <w:rPr>
                <w:rFonts w:ascii="Times New Roman" w:hAnsi="Times New Roman" w:cs="Times New Roman"/>
              </w:rPr>
            </w:pPr>
            <w:r w:rsidRPr="00183DB3">
              <w:rPr>
                <w:rFonts w:ascii="Times New Roman" w:hAnsi="Times New Roman" w:cs="Times New Roman"/>
              </w:rPr>
              <w:t>[14]</w:t>
            </w:r>
          </w:p>
        </w:tc>
        <w:tc>
          <w:tcPr>
            <w:tcW w:w="9461" w:type="dxa"/>
          </w:tcPr>
          <w:p w14:paraId="5F17A136" w14:textId="28F6F3C7" w:rsidR="00710A28" w:rsidRPr="00183DB3" w:rsidRDefault="00183DB3" w:rsidP="00710A28">
            <w:pPr>
              <w:ind w:left="288" w:right="158" w:hanging="288"/>
              <w:rPr>
                <w:rFonts w:ascii="Times New Roman" w:hAnsi="Times New Roman" w:cs="Times New Roman"/>
              </w:rPr>
            </w:pPr>
            <w:r w:rsidRPr="00183DB3">
              <w:rPr>
                <w:rFonts w:ascii="Times New Roman" w:hAnsi="Times New Roman" w:cs="Times New Roman"/>
                <w:color w:val="333333"/>
                <w:shd w:val="clear" w:color="auto" w:fill="FFFFFF"/>
              </w:rPr>
              <w:t>“IEEE Code of Ethics,” </w:t>
            </w:r>
            <w:r w:rsidRPr="00183DB3">
              <w:rPr>
                <w:rFonts w:ascii="Times New Roman" w:hAnsi="Times New Roman" w:cs="Times New Roman"/>
                <w:i/>
                <w:iCs/>
                <w:color w:val="333333"/>
              </w:rPr>
              <w:t>IEEE - Advancing Technology for Humanity</w:t>
            </w:r>
            <w:r w:rsidRPr="00183DB3">
              <w:rPr>
                <w:rFonts w:ascii="Times New Roman" w:hAnsi="Times New Roman" w:cs="Times New Roman"/>
                <w:color w:val="333333"/>
                <w:shd w:val="clear" w:color="auto" w:fill="FFFFFF"/>
              </w:rPr>
              <w:t>. [Online]. Available: https://www.ieee.org/about/corporate/governance/p7-8.html. [Accessed: 04-Oct-2018].</w:t>
            </w:r>
          </w:p>
        </w:tc>
      </w:tr>
      <w:tr w:rsidR="00710A28" w14:paraId="4343F15D" w14:textId="77777777" w:rsidTr="000A072D">
        <w:tc>
          <w:tcPr>
            <w:tcW w:w="746" w:type="dxa"/>
          </w:tcPr>
          <w:p w14:paraId="4C7ACB91" w14:textId="67470727" w:rsidR="00710A28" w:rsidRPr="00183DB3" w:rsidRDefault="00710A28" w:rsidP="00710A28">
            <w:pPr>
              <w:ind w:left="0" w:firstLine="0"/>
              <w:rPr>
                <w:rFonts w:ascii="Times New Roman" w:hAnsi="Times New Roman" w:cs="Times New Roman"/>
              </w:rPr>
            </w:pPr>
            <w:r w:rsidRPr="00183DB3">
              <w:rPr>
                <w:rFonts w:ascii="Times New Roman" w:hAnsi="Times New Roman" w:cs="Times New Roman"/>
              </w:rPr>
              <w:t>[15]</w:t>
            </w:r>
          </w:p>
        </w:tc>
        <w:tc>
          <w:tcPr>
            <w:tcW w:w="9461" w:type="dxa"/>
          </w:tcPr>
          <w:p w14:paraId="1DE05C5C" w14:textId="46CC8ACC" w:rsidR="00710A28" w:rsidRPr="00183DB3" w:rsidRDefault="00183DB3" w:rsidP="00710A28">
            <w:pPr>
              <w:ind w:left="288" w:right="158" w:hanging="288"/>
              <w:rPr>
                <w:rFonts w:ascii="Times New Roman" w:hAnsi="Times New Roman" w:cs="Times New Roman"/>
              </w:rPr>
            </w:pPr>
            <w:r w:rsidRPr="00183DB3">
              <w:rPr>
                <w:rFonts w:ascii="Times New Roman" w:hAnsi="Times New Roman" w:cs="Times New Roman"/>
                <w:color w:val="333333"/>
                <w:shd w:val="clear" w:color="auto" w:fill="FFFFFF"/>
              </w:rPr>
              <w:t>“ACM Code of Ethics and Professional Conduct,” </w:t>
            </w:r>
            <w:r w:rsidRPr="00183DB3">
              <w:rPr>
                <w:rFonts w:ascii="Times New Roman" w:hAnsi="Times New Roman" w:cs="Times New Roman"/>
                <w:i/>
                <w:iCs/>
                <w:color w:val="333333"/>
              </w:rPr>
              <w:t>Association for Computing Machinery</w:t>
            </w:r>
            <w:r w:rsidRPr="00183DB3">
              <w:rPr>
                <w:rFonts w:ascii="Times New Roman" w:hAnsi="Times New Roman" w:cs="Times New Roman"/>
                <w:color w:val="333333"/>
                <w:shd w:val="clear" w:color="auto" w:fill="FFFFFF"/>
              </w:rPr>
              <w:t>. [Online]. Available: https://www.acm.org/code-of-ethics. [Accessed: 04-Oct-2018].</w:t>
            </w:r>
          </w:p>
        </w:tc>
      </w:tr>
      <w:tr w:rsidR="00710A28" w14:paraId="66B5DF01" w14:textId="77777777" w:rsidTr="000A072D">
        <w:tc>
          <w:tcPr>
            <w:tcW w:w="746" w:type="dxa"/>
          </w:tcPr>
          <w:p w14:paraId="208F629D" w14:textId="098BFBE5" w:rsidR="00710A28" w:rsidRPr="00183DB3" w:rsidRDefault="00183DB3" w:rsidP="00710A28">
            <w:pPr>
              <w:ind w:left="0" w:firstLine="0"/>
              <w:rPr>
                <w:rFonts w:ascii="Times New Roman" w:hAnsi="Times New Roman" w:cs="Times New Roman"/>
              </w:rPr>
            </w:pPr>
            <w:r w:rsidRPr="00183DB3">
              <w:rPr>
                <w:rFonts w:ascii="Times New Roman" w:hAnsi="Times New Roman" w:cs="Times New Roman"/>
              </w:rPr>
              <w:t>[16</w:t>
            </w:r>
            <w:r w:rsidR="00710A28" w:rsidRPr="00183DB3">
              <w:rPr>
                <w:rFonts w:ascii="Times New Roman" w:hAnsi="Times New Roman" w:cs="Times New Roman"/>
              </w:rPr>
              <w:t>]</w:t>
            </w:r>
          </w:p>
        </w:tc>
        <w:tc>
          <w:tcPr>
            <w:tcW w:w="9461" w:type="dxa"/>
          </w:tcPr>
          <w:p w14:paraId="37C6F51B" w14:textId="722EA5D3" w:rsidR="00710A28" w:rsidRPr="00183DB3" w:rsidRDefault="00183DB3" w:rsidP="00710A28">
            <w:pPr>
              <w:ind w:left="288" w:right="158" w:hanging="288"/>
              <w:rPr>
                <w:rFonts w:ascii="Times New Roman" w:hAnsi="Times New Roman" w:cs="Times New Roman"/>
              </w:rPr>
            </w:pPr>
            <w:proofErr w:type="spellStart"/>
            <w:r w:rsidRPr="00183DB3">
              <w:rPr>
                <w:rFonts w:ascii="Times New Roman" w:hAnsi="Times New Roman" w:cs="Times New Roman"/>
                <w:color w:val="333333"/>
                <w:shd w:val="clear" w:color="auto" w:fill="FFFFFF"/>
              </w:rPr>
              <w:t>Salz</w:t>
            </w:r>
            <w:proofErr w:type="spellEnd"/>
            <w:r w:rsidRPr="00183DB3">
              <w:rPr>
                <w:rFonts w:ascii="Times New Roman" w:hAnsi="Times New Roman" w:cs="Times New Roman"/>
                <w:color w:val="333333"/>
                <w:shd w:val="clear" w:color="auto" w:fill="FFFFFF"/>
              </w:rPr>
              <w:t>, “Safe Practice for Lead Acid and Lithium Batteries.” 04-Jul-2016.</w:t>
            </w:r>
          </w:p>
        </w:tc>
      </w:tr>
      <w:tr w:rsidR="00183DB3" w14:paraId="1A850E84" w14:textId="77777777" w:rsidTr="000A072D">
        <w:tc>
          <w:tcPr>
            <w:tcW w:w="746" w:type="dxa"/>
          </w:tcPr>
          <w:p w14:paraId="47FC8CD7" w14:textId="5C39C6D7" w:rsidR="00183DB3" w:rsidRPr="00183DB3" w:rsidRDefault="00183DB3" w:rsidP="00710A28">
            <w:pPr>
              <w:ind w:left="0" w:firstLine="0"/>
              <w:rPr>
                <w:rFonts w:ascii="Times New Roman" w:hAnsi="Times New Roman" w:cs="Times New Roman"/>
              </w:rPr>
            </w:pPr>
            <w:r w:rsidRPr="00183DB3">
              <w:rPr>
                <w:rFonts w:ascii="Times New Roman" w:hAnsi="Times New Roman" w:cs="Times New Roman"/>
              </w:rPr>
              <w:t>[17]</w:t>
            </w:r>
          </w:p>
        </w:tc>
        <w:tc>
          <w:tcPr>
            <w:tcW w:w="9461" w:type="dxa"/>
          </w:tcPr>
          <w:p w14:paraId="3EB40087" w14:textId="48C5F2B3" w:rsidR="00183DB3" w:rsidRPr="00183DB3" w:rsidRDefault="00183DB3" w:rsidP="00710A28">
            <w:pPr>
              <w:ind w:left="288" w:right="158" w:hanging="288"/>
              <w:rPr>
                <w:rFonts w:ascii="Times New Roman" w:hAnsi="Times New Roman" w:cs="Times New Roman"/>
                <w:color w:val="333333"/>
                <w:shd w:val="clear" w:color="auto" w:fill="FFFFFF"/>
              </w:rPr>
            </w:pPr>
            <w:r w:rsidRPr="00183DB3">
              <w:rPr>
                <w:rFonts w:ascii="Times New Roman" w:hAnsi="Times New Roman" w:cs="Times New Roman"/>
                <w:color w:val="333333"/>
                <w:shd w:val="clear" w:color="auto" w:fill="FFFFFF"/>
              </w:rPr>
              <w:t>“Silicon Lightworks,” </w:t>
            </w:r>
            <w:r w:rsidRPr="00183DB3">
              <w:rPr>
                <w:rFonts w:ascii="Times New Roman" w:hAnsi="Times New Roman" w:cs="Times New Roman"/>
                <w:i/>
                <w:iCs/>
                <w:color w:val="333333"/>
              </w:rPr>
              <w:t>Battery Powered Trade Show Exhibit Lighting</w:t>
            </w:r>
            <w:r w:rsidRPr="00183DB3">
              <w:rPr>
                <w:rFonts w:ascii="Times New Roman" w:hAnsi="Times New Roman" w:cs="Times New Roman"/>
                <w:color w:val="333333"/>
                <w:shd w:val="clear" w:color="auto" w:fill="FFFFFF"/>
              </w:rPr>
              <w:t>. [Online]. Available: https://siliconlightworks.com/li-ion-voltage. [Accessed: 04-Oct-2018].</w:t>
            </w:r>
          </w:p>
        </w:tc>
      </w:tr>
      <w:tr w:rsidR="000A072D" w14:paraId="2AC0BBBD" w14:textId="77777777" w:rsidTr="000A072D">
        <w:tc>
          <w:tcPr>
            <w:tcW w:w="746" w:type="dxa"/>
          </w:tcPr>
          <w:p w14:paraId="5E815E15" w14:textId="76018D44" w:rsidR="000A072D" w:rsidRPr="00183DB3" w:rsidRDefault="000A072D" w:rsidP="00B23A63">
            <w:pPr>
              <w:ind w:left="0" w:firstLine="0"/>
              <w:rPr>
                <w:rFonts w:ascii="Times New Roman" w:hAnsi="Times New Roman" w:cs="Times New Roman"/>
              </w:rPr>
            </w:pPr>
            <w:r>
              <w:rPr>
                <w:rFonts w:ascii="Times New Roman" w:hAnsi="Times New Roman" w:cs="Times New Roman"/>
              </w:rPr>
              <w:t>[18</w:t>
            </w:r>
            <w:r w:rsidRPr="00183DB3">
              <w:rPr>
                <w:rFonts w:ascii="Times New Roman" w:hAnsi="Times New Roman" w:cs="Times New Roman"/>
              </w:rPr>
              <w:t>]</w:t>
            </w:r>
          </w:p>
        </w:tc>
        <w:tc>
          <w:tcPr>
            <w:tcW w:w="9461" w:type="dxa"/>
          </w:tcPr>
          <w:p w14:paraId="2403397A" w14:textId="1E081C2F" w:rsidR="000A072D" w:rsidRPr="000A072D" w:rsidRDefault="000A072D" w:rsidP="008D5CF2">
            <w:pPr>
              <w:ind w:left="288" w:right="158" w:hanging="288"/>
              <w:rPr>
                <w:rFonts w:ascii="Times New Roman" w:hAnsi="Times New Roman" w:cs="Times New Roman"/>
              </w:rPr>
            </w:pPr>
            <w:r w:rsidRPr="000A072D">
              <w:rPr>
                <w:rFonts w:ascii="Times New Roman" w:hAnsi="Times New Roman" w:cs="Times New Roman"/>
              </w:rPr>
              <w:t xml:space="preserve">On Semiconductor, “Axial-Lead Glass Passivated Standard Recovery </w:t>
            </w:r>
            <w:proofErr w:type="gramStart"/>
            <w:r w:rsidRPr="000A072D">
              <w:rPr>
                <w:rFonts w:ascii="Times New Roman" w:hAnsi="Times New Roman" w:cs="Times New Roman"/>
              </w:rPr>
              <w:t xml:space="preserve">Rectifiers” </w:t>
            </w:r>
            <w:r>
              <w:rPr>
                <w:rFonts w:ascii="Times New Roman" w:hAnsi="Times New Roman" w:cs="Times New Roman"/>
              </w:rPr>
              <w:t xml:space="preserve"> 1</w:t>
            </w:r>
            <w:proofErr w:type="gramEnd"/>
            <w:r>
              <w:rPr>
                <w:rFonts w:ascii="Times New Roman" w:hAnsi="Times New Roman" w:cs="Times New Roman"/>
              </w:rPr>
              <w:t>N4001 Diode datasheet, Jun</w:t>
            </w:r>
            <w:r w:rsidRPr="000A072D">
              <w:rPr>
                <w:rFonts w:ascii="Times New Roman" w:hAnsi="Times New Roman" w:cs="Times New Roman"/>
              </w:rPr>
              <w:t xml:space="preserve">. </w:t>
            </w:r>
            <w:r>
              <w:rPr>
                <w:rFonts w:ascii="Times New Roman" w:hAnsi="Times New Roman" w:cs="Times New Roman"/>
              </w:rPr>
              <w:t>2018</w:t>
            </w:r>
          </w:p>
        </w:tc>
      </w:tr>
      <w:tr w:rsidR="008D5CF2" w14:paraId="6D6FCE5F" w14:textId="77777777" w:rsidTr="000A072D">
        <w:tc>
          <w:tcPr>
            <w:tcW w:w="746" w:type="dxa"/>
          </w:tcPr>
          <w:p w14:paraId="07A7B2DE" w14:textId="41FE5B80" w:rsidR="008D5CF2" w:rsidRDefault="008D5CF2" w:rsidP="00B23A63">
            <w:pPr>
              <w:ind w:left="0" w:firstLine="0"/>
              <w:rPr>
                <w:rFonts w:ascii="Times New Roman" w:hAnsi="Times New Roman" w:cs="Times New Roman"/>
              </w:rPr>
            </w:pPr>
            <w:r>
              <w:rPr>
                <w:rFonts w:ascii="Times New Roman" w:hAnsi="Times New Roman" w:cs="Times New Roman"/>
              </w:rPr>
              <w:lastRenderedPageBreak/>
              <w:t>[19</w:t>
            </w:r>
            <w:r w:rsidRPr="00183DB3">
              <w:rPr>
                <w:rFonts w:ascii="Times New Roman" w:hAnsi="Times New Roman" w:cs="Times New Roman"/>
              </w:rPr>
              <w:t>]</w:t>
            </w:r>
          </w:p>
        </w:tc>
        <w:tc>
          <w:tcPr>
            <w:tcW w:w="9461" w:type="dxa"/>
          </w:tcPr>
          <w:p w14:paraId="4785A74B" w14:textId="70B5F4AA" w:rsidR="008D5CF2" w:rsidRPr="000A072D" w:rsidRDefault="008D5CF2" w:rsidP="008D5CF2">
            <w:pPr>
              <w:ind w:left="288" w:right="158" w:hanging="288"/>
              <w:rPr>
                <w:rFonts w:ascii="Times New Roman" w:hAnsi="Times New Roman" w:cs="Times New Roman"/>
              </w:rPr>
            </w:pPr>
            <w:r>
              <w:rPr>
                <w:color w:val="333333"/>
                <w:shd w:val="clear" w:color="auto" w:fill="FFFFFF"/>
              </w:rPr>
              <w:t xml:space="preserve">E. Siegel, “The Terrifying Physics </w:t>
            </w:r>
            <w:proofErr w:type="gramStart"/>
            <w:r>
              <w:rPr>
                <w:color w:val="333333"/>
                <w:shd w:val="clear" w:color="auto" w:fill="FFFFFF"/>
              </w:rPr>
              <w:t>Of</w:t>
            </w:r>
            <w:proofErr w:type="gramEnd"/>
            <w:r>
              <w:rPr>
                <w:color w:val="333333"/>
                <w:shd w:val="clear" w:color="auto" w:fill="FFFFFF"/>
              </w:rPr>
              <w:t xml:space="preserve"> How Wildfires Spread So Fast,” </w:t>
            </w:r>
            <w:r>
              <w:rPr>
                <w:i/>
                <w:iCs/>
                <w:color w:val="333333"/>
              </w:rPr>
              <w:t>Forbes</w:t>
            </w:r>
            <w:r>
              <w:rPr>
                <w:color w:val="333333"/>
                <w:shd w:val="clear" w:color="auto" w:fill="FFFFFF"/>
              </w:rPr>
              <w:t>, 06-Sep-2017. [Online]. Available: https://www.forbes.com/sites/startswithabang/2017/09/06/the-terrifying-physics-of-how-wildfires-spread-so-fast/#478e757e7791. [Accessed: 16-Oct-2018].</w:t>
            </w:r>
          </w:p>
        </w:tc>
      </w:tr>
      <w:tr w:rsidR="009F6198" w14:paraId="596EE792" w14:textId="77777777" w:rsidTr="000A072D">
        <w:tc>
          <w:tcPr>
            <w:tcW w:w="746" w:type="dxa"/>
          </w:tcPr>
          <w:p w14:paraId="69C11D64" w14:textId="59CB6570" w:rsidR="009F6198" w:rsidRDefault="009F6198" w:rsidP="00B23A63">
            <w:pPr>
              <w:ind w:left="0" w:firstLine="0"/>
              <w:rPr>
                <w:rFonts w:ascii="Times New Roman" w:hAnsi="Times New Roman" w:cs="Times New Roman"/>
              </w:rPr>
            </w:pPr>
            <w:r>
              <w:rPr>
                <w:rFonts w:ascii="Times New Roman" w:hAnsi="Times New Roman" w:cs="Times New Roman"/>
              </w:rPr>
              <w:t>[20]</w:t>
            </w:r>
          </w:p>
        </w:tc>
        <w:tc>
          <w:tcPr>
            <w:tcW w:w="9461" w:type="dxa"/>
          </w:tcPr>
          <w:p w14:paraId="30918382" w14:textId="7991B4A4" w:rsidR="009F6198" w:rsidRPr="009F6198" w:rsidRDefault="009F6198" w:rsidP="008D5CF2">
            <w:pPr>
              <w:ind w:left="288" w:right="158" w:hanging="288"/>
              <w:rPr>
                <w:rFonts w:ascii="Times New Roman" w:hAnsi="Times New Roman" w:cs="Times New Roman"/>
                <w:color w:val="333333"/>
                <w:shd w:val="clear" w:color="auto" w:fill="FFFFFF"/>
              </w:rPr>
            </w:pPr>
            <w:r w:rsidRPr="009F6198">
              <w:rPr>
                <w:rStyle w:val="authors"/>
                <w:rFonts w:ascii="Times New Roman" w:hAnsi="Times New Roman" w:cs="Times New Roman"/>
                <w:color w:val="333333"/>
                <w:shd w:val="clear" w:color="auto" w:fill="FFFFFF"/>
              </w:rPr>
              <w:t xml:space="preserve">Y. </w:t>
            </w:r>
            <w:proofErr w:type="spellStart"/>
            <w:r w:rsidRPr="009F6198">
              <w:rPr>
                <w:rStyle w:val="authors"/>
                <w:rFonts w:ascii="Times New Roman" w:hAnsi="Times New Roman" w:cs="Times New Roman"/>
                <w:color w:val="333333"/>
                <w:shd w:val="clear" w:color="auto" w:fill="FFFFFF"/>
              </w:rPr>
              <w:t>Rauste</w:t>
            </w:r>
            <w:proofErr w:type="spellEnd"/>
            <w:r w:rsidRPr="009F6198">
              <w:rPr>
                <w:rStyle w:val="authors"/>
                <w:rFonts w:ascii="Times New Roman" w:hAnsi="Times New Roman" w:cs="Times New Roman"/>
                <w:color w:val="333333"/>
                <w:shd w:val="clear" w:color="auto" w:fill="FFFFFF"/>
              </w:rPr>
              <w:t xml:space="preserve">, E. </w:t>
            </w:r>
            <w:proofErr w:type="spellStart"/>
            <w:r w:rsidRPr="009F6198">
              <w:rPr>
                <w:rStyle w:val="authors"/>
                <w:rFonts w:ascii="Times New Roman" w:hAnsi="Times New Roman" w:cs="Times New Roman"/>
                <w:color w:val="333333"/>
                <w:shd w:val="clear" w:color="auto" w:fill="FFFFFF"/>
              </w:rPr>
              <w:t>Herland</w:t>
            </w:r>
            <w:proofErr w:type="spellEnd"/>
            <w:r w:rsidRPr="009F6198">
              <w:rPr>
                <w:rStyle w:val="authors"/>
                <w:rFonts w:ascii="Times New Roman" w:hAnsi="Times New Roman" w:cs="Times New Roman"/>
                <w:color w:val="333333"/>
                <w:shd w:val="clear" w:color="auto" w:fill="FFFFFF"/>
              </w:rPr>
              <w:t xml:space="preserve">, H. </w:t>
            </w:r>
            <w:proofErr w:type="spellStart"/>
            <w:r w:rsidRPr="009F6198">
              <w:rPr>
                <w:rStyle w:val="authors"/>
                <w:rFonts w:ascii="Times New Roman" w:hAnsi="Times New Roman" w:cs="Times New Roman"/>
                <w:color w:val="333333"/>
                <w:shd w:val="clear" w:color="auto" w:fill="FFFFFF"/>
              </w:rPr>
              <w:t>Frelander</w:t>
            </w:r>
            <w:proofErr w:type="spellEnd"/>
            <w:r w:rsidRPr="009F6198">
              <w:rPr>
                <w:rStyle w:val="authors"/>
                <w:rFonts w:ascii="Times New Roman" w:hAnsi="Times New Roman" w:cs="Times New Roman"/>
                <w:color w:val="333333"/>
                <w:shd w:val="clear" w:color="auto" w:fill="FFFFFF"/>
              </w:rPr>
              <w:t xml:space="preserve">, K. Soini, T. </w:t>
            </w:r>
            <w:proofErr w:type="spellStart"/>
            <w:r w:rsidRPr="009F6198">
              <w:rPr>
                <w:rStyle w:val="authors"/>
                <w:rFonts w:ascii="Times New Roman" w:hAnsi="Times New Roman" w:cs="Times New Roman"/>
                <w:color w:val="333333"/>
                <w:shd w:val="clear" w:color="auto" w:fill="FFFFFF"/>
              </w:rPr>
              <w:t>Kuoremaki</w:t>
            </w:r>
            <w:proofErr w:type="spellEnd"/>
            <w:r w:rsidRPr="009F6198">
              <w:rPr>
                <w:rStyle w:val="authors"/>
                <w:rFonts w:ascii="Times New Roman" w:hAnsi="Times New Roman" w:cs="Times New Roman"/>
                <w:color w:val="333333"/>
                <w:shd w:val="clear" w:color="auto" w:fill="FFFFFF"/>
              </w:rPr>
              <w:t xml:space="preserve"> &amp; A. </w:t>
            </w:r>
            <w:proofErr w:type="spellStart"/>
            <w:r w:rsidRPr="009F6198">
              <w:rPr>
                <w:rStyle w:val="authors"/>
                <w:rFonts w:ascii="Times New Roman" w:hAnsi="Times New Roman" w:cs="Times New Roman"/>
                <w:color w:val="333333"/>
                <w:shd w:val="clear" w:color="auto" w:fill="FFFFFF"/>
              </w:rPr>
              <w:t>Ruokari</w:t>
            </w:r>
            <w:proofErr w:type="spellEnd"/>
            <w:r w:rsidRPr="009F6198">
              <w:rPr>
                <w:rFonts w:ascii="Times New Roman" w:hAnsi="Times New Roman" w:cs="Times New Roman"/>
                <w:color w:val="333333"/>
                <w:shd w:val="clear" w:color="auto" w:fill="FFFFFF"/>
              </w:rPr>
              <w:t> </w:t>
            </w:r>
            <w:r w:rsidRPr="009F6198">
              <w:rPr>
                <w:rStyle w:val="Date1"/>
                <w:rFonts w:ascii="Times New Roman" w:hAnsi="Times New Roman" w:cs="Times New Roman"/>
                <w:color w:val="333333"/>
                <w:shd w:val="clear" w:color="auto" w:fill="FFFFFF"/>
              </w:rPr>
              <w:t>(1997)</w:t>
            </w:r>
            <w:r w:rsidRPr="009F6198">
              <w:rPr>
                <w:rFonts w:ascii="Times New Roman" w:hAnsi="Times New Roman" w:cs="Times New Roman"/>
                <w:color w:val="333333"/>
                <w:shd w:val="clear" w:color="auto" w:fill="FFFFFF"/>
              </w:rPr>
              <w:t> </w:t>
            </w:r>
            <w:r w:rsidRPr="009F6198">
              <w:rPr>
                <w:rStyle w:val="arttitle"/>
                <w:rFonts w:ascii="Times New Roman" w:hAnsi="Times New Roman" w:cs="Times New Roman"/>
                <w:color w:val="333333"/>
                <w:shd w:val="clear" w:color="auto" w:fill="FFFFFF"/>
              </w:rPr>
              <w:t>Satellite-based forest fire detection for fire control in boreal forests,</w:t>
            </w:r>
            <w:r w:rsidRPr="009F6198">
              <w:rPr>
                <w:rFonts w:ascii="Times New Roman" w:hAnsi="Times New Roman" w:cs="Times New Roman"/>
                <w:color w:val="333333"/>
                <w:shd w:val="clear" w:color="auto" w:fill="FFFFFF"/>
              </w:rPr>
              <w:t> </w:t>
            </w:r>
            <w:r w:rsidRPr="009F6198">
              <w:rPr>
                <w:rStyle w:val="serialtitle"/>
                <w:rFonts w:ascii="Times New Roman" w:hAnsi="Times New Roman" w:cs="Times New Roman"/>
                <w:color w:val="333333"/>
                <w:shd w:val="clear" w:color="auto" w:fill="FFFFFF"/>
              </w:rPr>
              <w:t>International Journal of Remote Sensing,</w:t>
            </w:r>
            <w:r w:rsidRPr="009F6198">
              <w:rPr>
                <w:rFonts w:ascii="Times New Roman" w:hAnsi="Times New Roman" w:cs="Times New Roman"/>
                <w:color w:val="333333"/>
                <w:shd w:val="clear" w:color="auto" w:fill="FFFFFF"/>
              </w:rPr>
              <w:t> </w:t>
            </w:r>
            <w:r w:rsidRPr="009F6198">
              <w:rPr>
                <w:rStyle w:val="volumeissue"/>
                <w:rFonts w:ascii="Times New Roman" w:hAnsi="Times New Roman" w:cs="Times New Roman"/>
                <w:color w:val="333333"/>
                <w:shd w:val="clear" w:color="auto" w:fill="FFFFFF"/>
              </w:rPr>
              <w:t>18:12,</w:t>
            </w:r>
            <w:r w:rsidRPr="009F6198">
              <w:rPr>
                <w:rFonts w:ascii="Times New Roman" w:hAnsi="Times New Roman" w:cs="Times New Roman"/>
                <w:color w:val="333333"/>
                <w:shd w:val="clear" w:color="auto" w:fill="FFFFFF"/>
              </w:rPr>
              <w:t> </w:t>
            </w:r>
            <w:r w:rsidRPr="009F6198">
              <w:rPr>
                <w:rStyle w:val="pagerange"/>
                <w:rFonts w:ascii="Times New Roman" w:hAnsi="Times New Roman" w:cs="Times New Roman"/>
                <w:color w:val="333333"/>
                <w:shd w:val="clear" w:color="auto" w:fill="FFFFFF"/>
              </w:rPr>
              <w:t>2641-2656,</w:t>
            </w:r>
            <w:r w:rsidRPr="009F6198">
              <w:rPr>
                <w:rFonts w:ascii="Times New Roman" w:hAnsi="Times New Roman" w:cs="Times New Roman"/>
                <w:color w:val="333333"/>
                <w:shd w:val="clear" w:color="auto" w:fill="FFFFFF"/>
              </w:rPr>
              <w:t> </w:t>
            </w:r>
            <w:r w:rsidRPr="009F6198">
              <w:rPr>
                <w:rStyle w:val="doilink"/>
                <w:rFonts w:ascii="Times New Roman" w:hAnsi="Times New Roman" w:cs="Times New Roman"/>
                <w:color w:val="333333"/>
                <w:shd w:val="clear" w:color="auto" w:fill="FFFFFF"/>
              </w:rPr>
              <w:t>DOI: </w:t>
            </w:r>
            <w:hyperlink r:id="rId36" w:history="1">
              <w:r w:rsidRPr="009F6198">
                <w:rPr>
                  <w:rStyle w:val="Hyperlink"/>
                  <w:rFonts w:ascii="Times New Roman" w:hAnsi="Times New Roman" w:cs="Times New Roman"/>
                  <w:color w:val="333333"/>
                </w:rPr>
                <w:t>10.1080/014311697217512</w:t>
              </w:r>
            </w:hyperlink>
          </w:p>
        </w:tc>
      </w:tr>
      <w:tr w:rsidR="00EE6780" w14:paraId="663B6D82" w14:textId="77777777" w:rsidTr="000A072D">
        <w:tc>
          <w:tcPr>
            <w:tcW w:w="746" w:type="dxa"/>
          </w:tcPr>
          <w:p w14:paraId="290BB507" w14:textId="24D39859" w:rsidR="00EE6780" w:rsidRDefault="00EE6780" w:rsidP="00B23A63">
            <w:pPr>
              <w:ind w:left="0" w:firstLine="0"/>
              <w:rPr>
                <w:rFonts w:ascii="Times New Roman" w:hAnsi="Times New Roman" w:cs="Times New Roman"/>
              </w:rPr>
            </w:pPr>
            <w:r>
              <w:rPr>
                <w:rFonts w:ascii="Times New Roman" w:hAnsi="Times New Roman" w:cs="Times New Roman"/>
              </w:rPr>
              <w:t>[21]</w:t>
            </w:r>
          </w:p>
        </w:tc>
        <w:tc>
          <w:tcPr>
            <w:tcW w:w="9461" w:type="dxa"/>
          </w:tcPr>
          <w:p w14:paraId="412C9420" w14:textId="4226856F" w:rsidR="00EE6780" w:rsidRPr="00EE6780" w:rsidRDefault="00EE6780" w:rsidP="008D5CF2">
            <w:pPr>
              <w:ind w:left="288" w:right="158" w:hanging="288"/>
              <w:rPr>
                <w:rStyle w:val="authors"/>
                <w:rFonts w:ascii="Times New Roman" w:hAnsi="Times New Roman" w:cs="Times New Roman"/>
                <w:color w:val="333333"/>
                <w:shd w:val="clear" w:color="auto" w:fill="FFFFFF"/>
              </w:rPr>
            </w:pPr>
            <w:r w:rsidRPr="00EE6780">
              <w:rPr>
                <w:rFonts w:ascii="Times New Roman" w:hAnsi="Times New Roman" w:cs="Times New Roman"/>
                <w:color w:val="333333"/>
                <w:shd w:val="clear" w:color="auto" w:fill="FFFFFF"/>
              </w:rPr>
              <w:t>“Global Fire Monitoring,” </w:t>
            </w:r>
            <w:r w:rsidRPr="00EE6780">
              <w:rPr>
                <w:rFonts w:ascii="Times New Roman" w:hAnsi="Times New Roman" w:cs="Times New Roman"/>
                <w:i/>
                <w:iCs/>
                <w:color w:val="333333"/>
              </w:rPr>
              <w:t>NASA</w:t>
            </w:r>
            <w:r w:rsidRPr="00EE6780">
              <w:rPr>
                <w:rFonts w:ascii="Times New Roman" w:hAnsi="Times New Roman" w:cs="Times New Roman"/>
                <w:color w:val="333333"/>
                <w:shd w:val="clear" w:color="auto" w:fill="FFFFFF"/>
              </w:rPr>
              <w:t>. [Online]. Available: https://earthobservatory.nasa.gov/Features/GlobalFire/fire_5.php. [Accessed: 16-Oct-2018].</w:t>
            </w:r>
          </w:p>
        </w:tc>
      </w:tr>
      <w:tr w:rsidR="000A072D" w14:paraId="1EC3F457" w14:textId="77777777" w:rsidTr="000A072D">
        <w:tc>
          <w:tcPr>
            <w:tcW w:w="746" w:type="dxa"/>
          </w:tcPr>
          <w:p w14:paraId="7E85CB8E" w14:textId="77777777" w:rsidR="000A072D" w:rsidRPr="00183DB3" w:rsidRDefault="000A072D" w:rsidP="00710A28">
            <w:pPr>
              <w:ind w:left="0" w:firstLine="0"/>
              <w:rPr>
                <w:rFonts w:ascii="Times New Roman" w:hAnsi="Times New Roman" w:cs="Times New Roman"/>
              </w:rPr>
            </w:pPr>
          </w:p>
        </w:tc>
        <w:tc>
          <w:tcPr>
            <w:tcW w:w="9461" w:type="dxa"/>
          </w:tcPr>
          <w:p w14:paraId="6DDEFE05" w14:textId="77777777" w:rsidR="000A072D" w:rsidRPr="00183DB3" w:rsidRDefault="000A072D" w:rsidP="00710A28">
            <w:pPr>
              <w:ind w:left="288" w:right="158" w:hanging="288"/>
              <w:rPr>
                <w:rFonts w:ascii="Times New Roman" w:hAnsi="Times New Roman" w:cs="Times New Roman"/>
                <w:color w:val="333333"/>
                <w:shd w:val="clear" w:color="auto" w:fill="FFFFFF"/>
              </w:rPr>
            </w:pPr>
          </w:p>
        </w:tc>
      </w:tr>
    </w:tbl>
    <w:p w14:paraId="473FD638" w14:textId="77777777" w:rsidR="006C3011" w:rsidRPr="006C3011" w:rsidRDefault="006C3011" w:rsidP="006C3011"/>
    <w:sectPr w:rsidR="006C3011" w:rsidRPr="006C3011" w:rsidSect="00F05B7E">
      <w:headerReference w:type="default" r:id="rId37"/>
      <w:footerReference w:type="even" r:id="rId38"/>
      <w:headerReference w:type="first" r:id="rId39"/>
      <w:footerReference w:type="first" r:id="rId40"/>
      <w:pgSz w:w="12240" w:h="15840"/>
      <w:pgMar w:top="116" w:right="942" w:bottom="718"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4FCF1" w14:textId="77777777" w:rsidR="00841D4C" w:rsidRDefault="00841D4C">
      <w:pPr>
        <w:spacing w:after="0" w:line="240" w:lineRule="auto"/>
      </w:pPr>
      <w:r>
        <w:separator/>
      </w:r>
    </w:p>
  </w:endnote>
  <w:endnote w:type="continuationSeparator" w:id="0">
    <w:p w14:paraId="0F2B5482" w14:textId="77777777" w:rsidR="00841D4C" w:rsidRDefault="00841D4C">
      <w:pPr>
        <w:spacing w:after="0" w:line="240" w:lineRule="auto"/>
      </w:pPr>
      <w:r>
        <w:continuationSeparator/>
      </w:r>
    </w:p>
  </w:endnote>
  <w:endnote w:type="continuationNotice" w:id="1">
    <w:p w14:paraId="4D036897" w14:textId="77777777" w:rsidR="00841D4C" w:rsidRDefault="00841D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3F67" w14:textId="77777777" w:rsidR="00B23A63" w:rsidRDefault="00B23A63">
    <w:pPr>
      <w:spacing w:after="0" w:line="259" w:lineRule="auto"/>
      <w:ind w:left="0" w:right="147"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F8EE" w14:textId="77777777" w:rsidR="00B23A63" w:rsidRDefault="00B23A6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E3CBB" w14:textId="77777777" w:rsidR="00841D4C" w:rsidRDefault="00841D4C">
      <w:pPr>
        <w:spacing w:after="0" w:line="240" w:lineRule="auto"/>
      </w:pPr>
      <w:r>
        <w:separator/>
      </w:r>
    </w:p>
  </w:footnote>
  <w:footnote w:type="continuationSeparator" w:id="0">
    <w:p w14:paraId="5FB898AB" w14:textId="77777777" w:rsidR="00841D4C" w:rsidRDefault="00841D4C">
      <w:pPr>
        <w:spacing w:after="0" w:line="240" w:lineRule="auto"/>
      </w:pPr>
      <w:r>
        <w:continuationSeparator/>
      </w:r>
    </w:p>
  </w:footnote>
  <w:footnote w:type="continuationNotice" w:id="1">
    <w:p w14:paraId="087982D3" w14:textId="77777777" w:rsidR="00841D4C" w:rsidRDefault="00841D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06"/>
      <w:gridCol w:w="3406"/>
      <w:gridCol w:w="3406"/>
    </w:tblGrid>
    <w:tr w:rsidR="00B23A63" w14:paraId="3546D757" w14:textId="77777777" w:rsidTr="4E630B0F">
      <w:tc>
        <w:tcPr>
          <w:tcW w:w="3406" w:type="dxa"/>
        </w:tcPr>
        <w:p w14:paraId="3C1229E4" w14:textId="3FDE1FB2" w:rsidR="00B23A63" w:rsidRDefault="00B23A63" w:rsidP="4E630B0F">
          <w:pPr>
            <w:pStyle w:val="Header"/>
            <w:ind w:left="-115"/>
          </w:pPr>
        </w:p>
      </w:tc>
      <w:tc>
        <w:tcPr>
          <w:tcW w:w="3406" w:type="dxa"/>
        </w:tcPr>
        <w:p w14:paraId="34E3E738" w14:textId="19751961" w:rsidR="00B23A63" w:rsidRDefault="00B23A63" w:rsidP="4E630B0F">
          <w:pPr>
            <w:pStyle w:val="Header"/>
            <w:jc w:val="center"/>
          </w:pPr>
        </w:p>
      </w:tc>
      <w:tc>
        <w:tcPr>
          <w:tcW w:w="3406" w:type="dxa"/>
        </w:tcPr>
        <w:p w14:paraId="6509F785" w14:textId="4E45C545" w:rsidR="00B23A63" w:rsidRDefault="00B23A63" w:rsidP="4E630B0F">
          <w:pPr>
            <w:pStyle w:val="Header"/>
            <w:ind w:right="-115"/>
            <w:jc w:val="right"/>
          </w:pPr>
          <w:r>
            <w:fldChar w:fldCharType="begin"/>
          </w:r>
          <w:r>
            <w:instrText>PAGE</w:instrText>
          </w:r>
          <w:r>
            <w:fldChar w:fldCharType="separate"/>
          </w:r>
          <w:r>
            <w:rPr>
              <w:noProof/>
            </w:rPr>
            <w:t>2</w:t>
          </w:r>
          <w:r>
            <w:fldChar w:fldCharType="end"/>
          </w:r>
        </w:p>
      </w:tc>
    </w:tr>
  </w:tbl>
  <w:p w14:paraId="1EBA07E5" w14:textId="7A483A3F" w:rsidR="00B23A63" w:rsidRDefault="00B23A63">
    <w:pPr>
      <w:pStyle w:val="Header"/>
    </w:pPr>
  </w:p>
  <w:p w14:paraId="35756C91" w14:textId="11A16698" w:rsidR="00B23A63" w:rsidRDefault="00B23A63" w:rsidP="008524E5">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06"/>
      <w:gridCol w:w="3406"/>
      <w:gridCol w:w="3406"/>
    </w:tblGrid>
    <w:tr w:rsidR="00B23A63" w14:paraId="42EB1BE6" w14:textId="77777777" w:rsidTr="4E630B0F">
      <w:tc>
        <w:tcPr>
          <w:tcW w:w="3406" w:type="dxa"/>
        </w:tcPr>
        <w:p w14:paraId="0A859C1A" w14:textId="62C5C5AC" w:rsidR="00B23A63" w:rsidRDefault="00B23A63" w:rsidP="4E630B0F">
          <w:pPr>
            <w:pStyle w:val="Header"/>
            <w:ind w:left="-115"/>
          </w:pPr>
        </w:p>
      </w:tc>
      <w:tc>
        <w:tcPr>
          <w:tcW w:w="3406" w:type="dxa"/>
        </w:tcPr>
        <w:p w14:paraId="6AB3815E" w14:textId="4C237039" w:rsidR="00B23A63" w:rsidRDefault="00B23A63" w:rsidP="4E630B0F">
          <w:pPr>
            <w:pStyle w:val="Header"/>
            <w:jc w:val="center"/>
          </w:pPr>
        </w:p>
      </w:tc>
      <w:tc>
        <w:tcPr>
          <w:tcW w:w="3406" w:type="dxa"/>
        </w:tcPr>
        <w:p w14:paraId="60867D29" w14:textId="3BB3A348" w:rsidR="00B23A63" w:rsidRDefault="00B23A63" w:rsidP="4E630B0F">
          <w:pPr>
            <w:pStyle w:val="Header"/>
            <w:ind w:right="-115"/>
            <w:jc w:val="right"/>
          </w:pPr>
        </w:p>
      </w:tc>
    </w:tr>
  </w:tbl>
  <w:p w14:paraId="15879E65" w14:textId="66537752" w:rsidR="00B23A63" w:rsidRDefault="00B23A63">
    <w:pPr>
      <w:pStyle w:val="Header"/>
    </w:pPr>
    <w:r>
      <w:tab/>
    </w:r>
    <w:r>
      <w:tab/>
    </w:r>
    <w:r>
      <w:tab/>
    </w:r>
    <w:r>
      <w:fldChar w:fldCharType="begin"/>
    </w:r>
    <w:r>
      <w:instrText xml:space="preserve"> PAGE   \* MERGEFORMAT </w:instrText>
    </w:r>
    <w:r>
      <w:fldChar w:fldCharType="separate"/>
    </w:r>
    <w:r>
      <w:rPr>
        <w:noProof/>
      </w:rPr>
      <w:t>1</w:t>
    </w:r>
    <w:r>
      <w:rPr>
        <w:noProof/>
      </w:rPr>
      <w:fldChar w:fldCharType="end"/>
    </w:r>
  </w:p>
  <w:p w14:paraId="68D6B741" w14:textId="6F8421AD" w:rsidR="00B23A63" w:rsidRDefault="00B23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E4B"/>
    <w:multiLevelType w:val="hybridMultilevel"/>
    <w:tmpl w:val="CD305B2E"/>
    <w:lvl w:ilvl="0" w:tplc="799AA05A">
      <w:start w:val="1"/>
      <w:numFmt w:val="bullet"/>
      <w:lvlText w:val=""/>
      <w:lvlJc w:val="left"/>
      <w:pPr>
        <w:ind w:left="720" w:hanging="360"/>
      </w:pPr>
      <w:rPr>
        <w:rFonts w:ascii="Symbol" w:hAnsi="Symbol" w:hint="default"/>
      </w:rPr>
    </w:lvl>
    <w:lvl w:ilvl="1" w:tplc="25F0B8D2">
      <w:start w:val="1"/>
      <w:numFmt w:val="bullet"/>
      <w:lvlText w:val="o"/>
      <w:lvlJc w:val="left"/>
      <w:pPr>
        <w:ind w:left="1440" w:hanging="360"/>
      </w:pPr>
      <w:rPr>
        <w:rFonts w:ascii="Courier New" w:hAnsi="Courier New" w:hint="default"/>
      </w:rPr>
    </w:lvl>
    <w:lvl w:ilvl="2" w:tplc="D1180E76">
      <w:start w:val="1"/>
      <w:numFmt w:val="bullet"/>
      <w:lvlText w:val=""/>
      <w:lvlJc w:val="left"/>
      <w:pPr>
        <w:ind w:left="2160" w:hanging="360"/>
      </w:pPr>
      <w:rPr>
        <w:rFonts w:ascii="Wingdings" w:hAnsi="Wingdings" w:hint="default"/>
      </w:rPr>
    </w:lvl>
    <w:lvl w:ilvl="3" w:tplc="24228788">
      <w:start w:val="1"/>
      <w:numFmt w:val="bullet"/>
      <w:lvlText w:val=""/>
      <w:lvlJc w:val="left"/>
      <w:pPr>
        <w:ind w:left="2880" w:hanging="360"/>
      </w:pPr>
      <w:rPr>
        <w:rFonts w:ascii="Symbol" w:hAnsi="Symbol" w:hint="default"/>
      </w:rPr>
    </w:lvl>
    <w:lvl w:ilvl="4" w:tplc="EFF06D64">
      <w:start w:val="1"/>
      <w:numFmt w:val="bullet"/>
      <w:lvlText w:val="o"/>
      <w:lvlJc w:val="left"/>
      <w:pPr>
        <w:ind w:left="3600" w:hanging="360"/>
      </w:pPr>
      <w:rPr>
        <w:rFonts w:ascii="Courier New" w:hAnsi="Courier New" w:hint="default"/>
      </w:rPr>
    </w:lvl>
    <w:lvl w:ilvl="5" w:tplc="1D7090E0">
      <w:start w:val="1"/>
      <w:numFmt w:val="bullet"/>
      <w:lvlText w:val=""/>
      <w:lvlJc w:val="left"/>
      <w:pPr>
        <w:ind w:left="4320" w:hanging="360"/>
      </w:pPr>
      <w:rPr>
        <w:rFonts w:ascii="Wingdings" w:hAnsi="Wingdings" w:hint="default"/>
      </w:rPr>
    </w:lvl>
    <w:lvl w:ilvl="6" w:tplc="483C99EA">
      <w:start w:val="1"/>
      <w:numFmt w:val="bullet"/>
      <w:lvlText w:val=""/>
      <w:lvlJc w:val="left"/>
      <w:pPr>
        <w:ind w:left="5040" w:hanging="360"/>
      </w:pPr>
      <w:rPr>
        <w:rFonts w:ascii="Symbol" w:hAnsi="Symbol" w:hint="default"/>
      </w:rPr>
    </w:lvl>
    <w:lvl w:ilvl="7" w:tplc="2B34B3C2">
      <w:start w:val="1"/>
      <w:numFmt w:val="bullet"/>
      <w:lvlText w:val="o"/>
      <w:lvlJc w:val="left"/>
      <w:pPr>
        <w:ind w:left="5760" w:hanging="360"/>
      </w:pPr>
      <w:rPr>
        <w:rFonts w:ascii="Courier New" w:hAnsi="Courier New" w:hint="default"/>
      </w:rPr>
    </w:lvl>
    <w:lvl w:ilvl="8" w:tplc="D158A3A8">
      <w:start w:val="1"/>
      <w:numFmt w:val="bullet"/>
      <w:lvlText w:val=""/>
      <w:lvlJc w:val="left"/>
      <w:pPr>
        <w:ind w:left="6480" w:hanging="360"/>
      </w:pPr>
      <w:rPr>
        <w:rFonts w:ascii="Wingdings" w:hAnsi="Wingdings" w:hint="default"/>
      </w:rPr>
    </w:lvl>
  </w:abstractNum>
  <w:abstractNum w:abstractNumId="1" w15:restartNumberingAfterBreak="0">
    <w:nsid w:val="0DE94BE6"/>
    <w:multiLevelType w:val="hybridMultilevel"/>
    <w:tmpl w:val="A6FE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E3D9A"/>
    <w:multiLevelType w:val="hybridMultilevel"/>
    <w:tmpl w:val="DFCE948E"/>
    <w:lvl w:ilvl="0" w:tplc="958C951C">
      <w:start w:val="1"/>
      <w:numFmt w:val="bullet"/>
      <w:lvlText w:val=""/>
      <w:lvlJc w:val="left"/>
      <w:pPr>
        <w:ind w:left="720" w:hanging="360"/>
      </w:pPr>
      <w:rPr>
        <w:rFonts w:ascii="Symbol" w:hAnsi="Symbol" w:hint="default"/>
      </w:rPr>
    </w:lvl>
    <w:lvl w:ilvl="1" w:tplc="EA960870">
      <w:start w:val="1"/>
      <w:numFmt w:val="bullet"/>
      <w:lvlText w:val="o"/>
      <w:lvlJc w:val="left"/>
      <w:pPr>
        <w:ind w:left="1440" w:hanging="360"/>
      </w:pPr>
      <w:rPr>
        <w:rFonts w:ascii="Courier New" w:hAnsi="Courier New" w:hint="default"/>
      </w:rPr>
    </w:lvl>
    <w:lvl w:ilvl="2" w:tplc="0816B6FA">
      <w:start w:val="1"/>
      <w:numFmt w:val="bullet"/>
      <w:lvlText w:val=""/>
      <w:lvlJc w:val="left"/>
      <w:pPr>
        <w:ind w:left="2160" w:hanging="360"/>
      </w:pPr>
      <w:rPr>
        <w:rFonts w:ascii="Wingdings" w:hAnsi="Wingdings" w:hint="default"/>
      </w:rPr>
    </w:lvl>
    <w:lvl w:ilvl="3" w:tplc="26500D98">
      <w:start w:val="1"/>
      <w:numFmt w:val="bullet"/>
      <w:lvlText w:val=""/>
      <w:lvlJc w:val="left"/>
      <w:pPr>
        <w:ind w:left="2880" w:hanging="360"/>
      </w:pPr>
      <w:rPr>
        <w:rFonts w:ascii="Symbol" w:hAnsi="Symbol" w:hint="default"/>
      </w:rPr>
    </w:lvl>
    <w:lvl w:ilvl="4" w:tplc="FA9613DC">
      <w:start w:val="1"/>
      <w:numFmt w:val="bullet"/>
      <w:lvlText w:val="o"/>
      <w:lvlJc w:val="left"/>
      <w:pPr>
        <w:ind w:left="3600" w:hanging="360"/>
      </w:pPr>
      <w:rPr>
        <w:rFonts w:ascii="Courier New" w:hAnsi="Courier New" w:hint="default"/>
      </w:rPr>
    </w:lvl>
    <w:lvl w:ilvl="5" w:tplc="42E4AB74">
      <w:start w:val="1"/>
      <w:numFmt w:val="bullet"/>
      <w:lvlText w:val=""/>
      <w:lvlJc w:val="left"/>
      <w:pPr>
        <w:ind w:left="4320" w:hanging="360"/>
      </w:pPr>
      <w:rPr>
        <w:rFonts w:ascii="Wingdings" w:hAnsi="Wingdings" w:hint="default"/>
      </w:rPr>
    </w:lvl>
    <w:lvl w:ilvl="6" w:tplc="02A6E058">
      <w:start w:val="1"/>
      <w:numFmt w:val="bullet"/>
      <w:lvlText w:val=""/>
      <w:lvlJc w:val="left"/>
      <w:pPr>
        <w:ind w:left="5040" w:hanging="360"/>
      </w:pPr>
      <w:rPr>
        <w:rFonts w:ascii="Symbol" w:hAnsi="Symbol" w:hint="default"/>
      </w:rPr>
    </w:lvl>
    <w:lvl w:ilvl="7" w:tplc="21F04844">
      <w:start w:val="1"/>
      <w:numFmt w:val="bullet"/>
      <w:lvlText w:val="o"/>
      <w:lvlJc w:val="left"/>
      <w:pPr>
        <w:ind w:left="5760" w:hanging="360"/>
      </w:pPr>
      <w:rPr>
        <w:rFonts w:ascii="Courier New" w:hAnsi="Courier New" w:hint="default"/>
      </w:rPr>
    </w:lvl>
    <w:lvl w:ilvl="8" w:tplc="DBE461D4">
      <w:start w:val="1"/>
      <w:numFmt w:val="bullet"/>
      <w:lvlText w:val=""/>
      <w:lvlJc w:val="left"/>
      <w:pPr>
        <w:ind w:left="6480" w:hanging="360"/>
      </w:pPr>
      <w:rPr>
        <w:rFonts w:ascii="Wingdings" w:hAnsi="Wingdings" w:hint="default"/>
      </w:rPr>
    </w:lvl>
  </w:abstractNum>
  <w:abstractNum w:abstractNumId="3" w15:restartNumberingAfterBreak="0">
    <w:nsid w:val="1C7A2960"/>
    <w:multiLevelType w:val="hybridMultilevel"/>
    <w:tmpl w:val="E5D26140"/>
    <w:lvl w:ilvl="0" w:tplc="6D9800AE">
      <w:start w:val="1"/>
      <w:numFmt w:val="bullet"/>
      <w:lvlText w:val=""/>
      <w:lvlJc w:val="left"/>
      <w:pPr>
        <w:ind w:left="720" w:hanging="360"/>
      </w:pPr>
      <w:rPr>
        <w:rFonts w:ascii="Symbol" w:hAnsi="Symbol" w:hint="default"/>
      </w:rPr>
    </w:lvl>
    <w:lvl w:ilvl="1" w:tplc="8E7CAC72">
      <w:start w:val="1"/>
      <w:numFmt w:val="bullet"/>
      <w:lvlText w:val="o"/>
      <w:lvlJc w:val="left"/>
      <w:pPr>
        <w:ind w:left="1440" w:hanging="360"/>
      </w:pPr>
      <w:rPr>
        <w:rFonts w:ascii="Courier New" w:hAnsi="Courier New" w:hint="default"/>
      </w:rPr>
    </w:lvl>
    <w:lvl w:ilvl="2" w:tplc="FDB4998A">
      <w:start w:val="1"/>
      <w:numFmt w:val="bullet"/>
      <w:lvlText w:val=""/>
      <w:lvlJc w:val="left"/>
      <w:pPr>
        <w:ind w:left="2160" w:hanging="360"/>
      </w:pPr>
      <w:rPr>
        <w:rFonts w:ascii="Wingdings" w:hAnsi="Wingdings" w:hint="default"/>
      </w:rPr>
    </w:lvl>
    <w:lvl w:ilvl="3" w:tplc="AF6A20E8">
      <w:start w:val="1"/>
      <w:numFmt w:val="bullet"/>
      <w:lvlText w:val=""/>
      <w:lvlJc w:val="left"/>
      <w:pPr>
        <w:ind w:left="2880" w:hanging="360"/>
      </w:pPr>
      <w:rPr>
        <w:rFonts w:ascii="Symbol" w:hAnsi="Symbol" w:hint="default"/>
      </w:rPr>
    </w:lvl>
    <w:lvl w:ilvl="4" w:tplc="A978D46E">
      <w:start w:val="1"/>
      <w:numFmt w:val="bullet"/>
      <w:lvlText w:val="o"/>
      <w:lvlJc w:val="left"/>
      <w:pPr>
        <w:ind w:left="3600" w:hanging="360"/>
      </w:pPr>
      <w:rPr>
        <w:rFonts w:ascii="Courier New" w:hAnsi="Courier New" w:hint="default"/>
      </w:rPr>
    </w:lvl>
    <w:lvl w:ilvl="5" w:tplc="08B2E2D8">
      <w:start w:val="1"/>
      <w:numFmt w:val="bullet"/>
      <w:lvlText w:val=""/>
      <w:lvlJc w:val="left"/>
      <w:pPr>
        <w:ind w:left="4320" w:hanging="360"/>
      </w:pPr>
      <w:rPr>
        <w:rFonts w:ascii="Wingdings" w:hAnsi="Wingdings" w:hint="default"/>
      </w:rPr>
    </w:lvl>
    <w:lvl w:ilvl="6" w:tplc="326CA2D6">
      <w:start w:val="1"/>
      <w:numFmt w:val="bullet"/>
      <w:lvlText w:val=""/>
      <w:lvlJc w:val="left"/>
      <w:pPr>
        <w:ind w:left="5040" w:hanging="360"/>
      </w:pPr>
      <w:rPr>
        <w:rFonts w:ascii="Symbol" w:hAnsi="Symbol" w:hint="default"/>
      </w:rPr>
    </w:lvl>
    <w:lvl w:ilvl="7" w:tplc="5F54944E">
      <w:start w:val="1"/>
      <w:numFmt w:val="bullet"/>
      <w:lvlText w:val="o"/>
      <w:lvlJc w:val="left"/>
      <w:pPr>
        <w:ind w:left="5760" w:hanging="360"/>
      </w:pPr>
      <w:rPr>
        <w:rFonts w:ascii="Courier New" w:hAnsi="Courier New" w:hint="default"/>
      </w:rPr>
    </w:lvl>
    <w:lvl w:ilvl="8" w:tplc="EC5E890A">
      <w:start w:val="1"/>
      <w:numFmt w:val="bullet"/>
      <w:lvlText w:val=""/>
      <w:lvlJc w:val="left"/>
      <w:pPr>
        <w:ind w:left="6480" w:hanging="360"/>
      </w:pPr>
      <w:rPr>
        <w:rFonts w:ascii="Wingdings" w:hAnsi="Wingdings" w:hint="default"/>
      </w:rPr>
    </w:lvl>
  </w:abstractNum>
  <w:abstractNum w:abstractNumId="4" w15:restartNumberingAfterBreak="0">
    <w:nsid w:val="1D5B6656"/>
    <w:multiLevelType w:val="hybridMultilevel"/>
    <w:tmpl w:val="6B8E9F4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37F03"/>
    <w:multiLevelType w:val="hybridMultilevel"/>
    <w:tmpl w:val="EB4092F6"/>
    <w:lvl w:ilvl="0" w:tplc="4FB68FE8">
      <w:start w:val="1"/>
      <w:numFmt w:val="bullet"/>
      <w:lvlText w:val=""/>
      <w:lvlJc w:val="left"/>
      <w:pPr>
        <w:ind w:left="720" w:hanging="360"/>
      </w:pPr>
      <w:rPr>
        <w:rFonts w:ascii="Symbol" w:hAnsi="Symbol" w:hint="default"/>
      </w:rPr>
    </w:lvl>
    <w:lvl w:ilvl="1" w:tplc="3ED8664E">
      <w:start w:val="1"/>
      <w:numFmt w:val="bullet"/>
      <w:lvlText w:val="o"/>
      <w:lvlJc w:val="left"/>
      <w:pPr>
        <w:ind w:left="1440" w:hanging="360"/>
      </w:pPr>
      <w:rPr>
        <w:rFonts w:ascii="Courier New" w:hAnsi="Courier New" w:hint="default"/>
      </w:rPr>
    </w:lvl>
    <w:lvl w:ilvl="2" w:tplc="50F40564">
      <w:start w:val="1"/>
      <w:numFmt w:val="bullet"/>
      <w:lvlText w:val=""/>
      <w:lvlJc w:val="left"/>
      <w:pPr>
        <w:ind w:left="2160" w:hanging="360"/>
      </w:pPr>
      <w:rPr>
        <w:rFonts w:ascii="Wingdings" w:hAnsi="Wingdings" w:hint="default"/>
      </w:rPr>
    </w:lvl>
    <w:lvl w:ilvl="3" w:tplc="1C82174C">
      <w:start w:val="1"/>
      <w:numFmt w:val="bullet"/>
      <w:lvlText w:val=""/>
      <w:lvlJc w:val="left"/>
      <w:pPr>
        <w:ind w:left="2880" w:hanging="360"/>
      </w:pPr>
      <w:rPr>
        <w:rFonts w:ascii="Symbol" w:hAnsi="Symbol" w:hint="default"/>
      </w:rPr>
    </w:lvl>
    <w:lvl w:ilvl="4" w:tplc="23CCD624">
      <w:start w:val="1"/>
      <w:numFmt w:val="bullet"/>
      <w:lvlText w:val="o"/>
      <w:lvlJc w:val="left"/>
      <w:pPr>
        <w:ind w:left="3600" w:hanging="360"/>
      </w:pPr>
      <w:rPr>
        <w:rFonts w:ascii="Courier New" w:hAnsi="Courier New" w:hint="default"/>
      </w:rPr>
    </w:lvl>
    <w:lvl w:ilvl="5" w:tplc="B5E2520E">
      <w:start w:val="1"/>
      <w:numFmt w:val="bullet"/>
      <w:lvlText w:val=""/>
      <w:lvlJc w:val="left"/>
      <w:pPr>
        <w:ind w:left="4320" w:hanging="360"/>
      </w:pPr>
      <w:rPr>
        <w:rFonts w:ascii="Wingdings" w:hAnsi="Wingdings" w:hint="default"/>
      </w:rPr>
    </w:lvl>
    <w:lvl w:ilvl="6" w:tplc="67580894">
      <w:start w:val="1"/>
      <w:numFmt w:val="bullet"/>
      <w:lvlText w:val=""/>
      <w:lvlJc w:val="left"/>
      <w:pPr>
        <w:ind w:left="5040" w:hanging="360"/>
      </w:pPr>
      <w:rPr>
        <w:rFonts w:ascii="Symbol" w:hAnsi="Symbol" w:hint="default"/>
      </w:rPr>
    </w:lvl>
    <w:lvl w:ilvl="7" w:tplc="55FE6F5C">
      <w:start w:val="1"/>
      <w:numFmt w:val="bullet"/>
      <w:lvlText w:val="o"/>
      <w:lvlJc w:val="left"/>
      <w:pPr>
        <w:ind w:left="5760" w:hanging="360"/>
      </w:pPr>
      <w:rPr>
        <w:rFonts w:ascii="Courier New" w:hAnsi="Courier New" w:hint="default"/>
      </w:rPr>
    </w:lvl>
    <w:lvl w:ilvl="8" w:tplc="773CB902">
      <w:start w:val="1"/>
      <w:numFmt w:val="bullet"/>
      <w:lvlText w:val=""/>
      <w:lvlJc w:val="left"/>
      <w:pPr>
        <w:ind w:left="6480" w:hanging="360"/>
      </w:pPr>
      <w:rPr>
        <w:rFonts w:ascii="Wingdings" w:hAnsi="Wingdings" w:hint="default"/>
      </w:rPr>
    </w:lvl>
  </w:abstractNum>
  <w:abstractNum w:abstractNumId="6" w15:restartNumberingAfterBreak="0">
    <w:nsid w:val="25531AA9"/>
    <w:multiLevelType w:val="multilevel"/>
    <w:tmpl w:val="E8AA8848"/>
    <w:lvl w:ilvl="0">
      <w:start w:val="1"/>
      <w:numFmt w:val="decimal"/>
      <w:lvlText w:val="%1"/>
      <w:lvlJc w:val="left"/>
      <w:pPr>
        <w:ind w:left="390" w:hanging="390"/>
      </w:pPr>
      <w:rPr>
        <w:rFonts w:hint="default"/>
      </w:rPr>
    </w:lvl>
    <w:lvl w:ilvl="1">
      <w:start w:val="1"/>
      <w:numFmt w:val="decimal"/>
      <w:lvlText w:val="%1.%2"/>
      <w:lvlJc w:val="left"/>
      <w:pPr>
        <w:ind w:left="375" w:hanging="39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320" w:hanging="1440"/>
      </w:pPr>
      <w:rPr>
        <w:rFonts w:hint="default"/>
      </w:rPr>
    </w:lvl>
  </w:abstractNum>
  <w:abstractNum w:abstractNumId="7" w15:restartNumberingAfterBreak="0">
    <w:nsid w:val="2BF63F32"/>
    <w:multiLevelType w:val="hybridMultilevel"/>
    <w:tmpl w:val="5C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70FEB"/>
    <w:multiLevelType w:val="hybridMultilevel"/>
    <w:tmpl w:val="A6FE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D6CE5"/>
    <w:multiLevelType w:val="hybridMultilevel"/>
    <w:tmpl w:val="9F1CA3AC"/>
    <w:lvl w:ilvl="0" w:tplc="FA342E60">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031BBE"/>
    <w:multiLevelType w:val="hybridMultilevel"/>
    <w:tmpl w:val="A6FE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A5074"/>
    <w:multiLevelType w:val="hybridMultilevel"/>
    <w:tmpl w:val="6ECA96A2"/>
    <w:lvl w:ilvl="0" w:tplc="3DFC3F34">
      <w:start w:val="1"/>
      <w:numFmt w:val="bullet"/>
      <w:lvlText w:val=""/>
      <w:lvlJc w:val="left"/>
      <w:pPr>
        <w:ind w:left="720" w:hanging="360"/>
      </w:pPr>
      <w:rPr>
        <w:rFonts w:ascii="Symbol" w:hAnsi="Symbol" w:hint="default"/>
      </w:rPr>
    </w:lvl>
    <w:lvl w:ilvl="1" w:tplc="05085EF6">
      <w:start w:val="1"/>
      <w:numFmt w:val="bullet"/>
      <w:lvlText w:val="o"/>
      <w:lvlJc w:val="left"/>
      <w:pPr>
        <w:ind w:left="1440" w:hanging="360"/>
      </w:pPr>
      <w:rPr>
        <w:rFonts w:ascii="Courier New" w:hAnsi="Courier New" w:hint="default"/>
      </w:rPr>
    </w:lvl>
    <w:lvl w:ilvl="2" w:tplc="76A2B37C">
      <w:start w:val="1"/>
      <w:numFmt w:val="bullet"/>
      <w:lvlText w:val=""/>
      <w:lvlJc w:val="left"/>
      <w:pPr>
        <w:ind w:left="2160" w:hanging="360"/>
      </w:pPr>
      <w:rPr>
        <w:rFonts w:ascii="Wingdings" w:hAnsi="Wingdings" w:hint="default"/>
      </w:rPr>
    </w:lvl>
    <w:lvl w:ilvl="3" w:tplc="16B8E120">
      <w:start w:val="1"/>
      <w:numFmt w:val="bullet"/>
      <w:lvlText w:val=""/>
      <w:lvlJc w:val="left"/>
      <w:pPr>
        <w:ind w:left="2880" w:hanging="360"/>
      </w:pPr>
      <w:rPr>
        <w:rFonts w:ascii="Symbol" w:hAnsi="Symbol" w:hint="default"/>
      </w:rPr>
    </w:lvl>
    <w:lvl w:ilvl="4" w:tplc="4BBA850C">
      <w:start w:val="1"/>
      <w:numFmt w:val="bullet"/>
      <w:lvlText w:val="o"/>
      <w:lvlJc w:val="left"/>
      <w:pPr>
        <w:ind w:left="3600" w:hanging="360"/>
      </w:pPr>
      <w:rPr>
        <w:rFonts w:ascii="Courier New" w:hAnsi="Courier New" w:hint="default"/>
      </w:rPr>
    </w:lvl>
    <w:lvl w:ilvl="5" w:tplc="BDD658EE">
      <w:start w:val="1"/>
      <w:numFmt w:val="bullet"/>
      <w:lvlText w:val=""/>
      <w:lvlJc w:val="left"/>
      <w:pPr>
        <w:ind w:left="4320" w:hanging="360"/>
      </w:pPr>
      <w:rPr>
        <w:rFonts w:ascii="Wingdings" w:hAnsi="Wingdings" w:hint="default"/>
      </w:rPr>
    </w:lvl>
    <w:lvl w:ilvl="6" w:tplc="3802F050">
      <w:start w:val="1"/>
      <w:numFmt w:val="bullet"/>
      <w:lvlText w:val=""/>
      <w:lvlJc w:val="left"/>
      <w:pPr>
        <w:ind w:left="5040" w:hanging="360"/>
      </w:pPr>
      <w:rPr>
        <w:rFonts w:ascii="Symbol" w:hAnsi="Symbol" w:hint="default"/>
      </w:rPr>
    </w:lvl>
    <w:lvl w:ilvl="7" w:tplc="D7BE3D72">
      <w:start w:val="1"/>
      <w:numFmt w:val="bullet"/>
      <w:lvlText w:val="o"/>
      <w:lvlJc w:val="left"/>
      <w:pPr>
        <w:ind w:left="5760" w:hanging="360"/>
      </w:pPr>
      <w:rPr>
        <w:rFonts w:ascii="Courier New" w:hAnsi="Courier New" w:hint="default"/>
      </w:rPr>
    </w:lvl>
    <w:lvl w:ilvl="8" w:tplc="8EC2336A">
      <w:start w:val="1"/>
      <w:numFmt w:val="bullet"/>
      <w:lvlText w:val=""/>
      <w:lvlJc w:val="left"/>
      <w:pPr>
        <w:ind w:left="6480" w:hanging="360"/>
      </w:pPr>
      <w:rPr>
        <w:rFonts w:ascii="Wingdings" w:hAnsi="Wingdings" w:hint="default"/>
      </w:rPr>
    </w:lvl>
  </w:abstractNum>
  <w:abstractNum w:abstractNumId="12" w15:restartNumberingAfterBreak="0">
    <w:nsid w:val="54CB3BCE"/>
    <w:multiLevelType w:val="hybridMultilevel"/>
    <w:tmpl w:val="1A6E7204"/>
    <w:lvl w:ilvl="0" w:tplc="67CC6A2A">
      <w:start w:val="1"/>
      <w:numFmt w:val="bullet"/>
      <w:lvlText w:val=""/>
      <w:lvlJc w:val="left"/>
      <w:pPr>
        <w:ind w:left="720" w:hanging="360"/>
      </w:pPr>
      <w:rPr>
        <w:rFonts w:ascii="Symbol" w:hAnsi="Symbol" w:hint="default"/>
      </w:rPr>
    </w:lvl>
    <w:lvl w:ilvl="1" w:tplc="26AC1A8E">
      <w:start w:val="1"/>
      <w:numFmt w:val="bullet"/>
      <w:lvlText w:val="o"/>
      <w:lvlJc w:val="left"/>
      <w:pPr>
        <w:ind w:left="1440" w:hanging="360"/>
      </w:pPr>
      <w:rPr>
        <w:rFonts w:ascii="Courier New" w:hAnsi="Courier New" w:hint="default"/>
      </w:rPr>
    </w:lvl>
    <w:lvl w:ilvl="2" w:tplc="07DCD82A">
      <w:start w:val="1"/>
      <w:numFmt w:val="bullet"/>
      <w:lvlText w:val=""/>
      <w:lvlJc w:val="left"/>
      <w:pPr>
        <w:ind w:left="2160" w:hanging="360"/>
      </w:pPr>
      <w:rPr>
        <w:rFonts w:ascii="Wingdings" w:hAnsi="Wingdings" w:hint="default"/>
      </w:rPr>
    </w:lvl>
    <w:lvl w:ilvl="3" w:tplc="67465412">
      <w:start w:val="1"/>
      <w:numFmt w:val="bullet"/>
      <w:lvlText w:val=""/>
      <w:lvlJc w:val="left"/>
      <w:pPr>
        <w:ind w:left="2880" w:hanging="360"/>
      </w:pPr>
      <w:rPr>
        <w:rFonts w:ascii="Symbol" w:hAnsi="Symbol" w:hint="default"/>
      </w:rPr>
    </w:lvl>
    <w:lvl w:ilvl="4" w:tplc="B032E542">
      <w:start w:val="1"/>
      <w:numFmt w:val="bullet"/>
      <w:lvlText w:val="o"/>
      <w:lvlJc w:val="left"/>
      <w:pPr>
        <w:ind w:left="3600" w:hanging="360"/>
      </w:pPr>
      <w:rPr>
        <w:rFonts w:ascii="Courier New" w:hAnsi="Courier New" w:hint="default"/>
      </w:rPr>
    </w:lvl>
    <w:lvl w:ilvl="5" w:tplc="9F0625D0">
      <w:start w:val="1"/>
      <w:numFmt w:val="bullet"/>
      <w:lvlText w:val=""/>
      <w:lvlJc w:val="left"/>
      <w:pPr>
        <w:ind w:left="4320" w:hanging="360"/>
      </w:pPr>
      <w:rPr>
        <w:rFonts w:ascii="Wingdings" w:hAnsi="Wingdings" w:hint="default"/>
      </w:rPr>
    </w:lvl>
    <w:lvl w:ilvl="6" w:tplc="FF4495B6">
      <w:start w:val="1"/>
      <w:numFmt w:val="bullet"/>
      <w:lvlText w:val=""/>
      <w:lvlJc w:val="left"/>
      <w:pPr>
        <w:ind w:left="5040" w:hanging="360"/>
      </w:pPr>
      <w:rPr>
        <w:rFonts w:ascii="Symbol" w:hAnsi="Symbol" w:hint="default"/>
      </w:rPr>
    </w:lvl>
    <w:lvl w:ilvl="7" w:tplc="E0FA6A1C">
      <w:start w:val="1"/>
      <w:numFmt w:val="bullet"/>
      <w:lvlText w:val="o"/>
      <w:lvlJc w:val="left"/>
      <w:pPr>
        <w:ind w:left="5760" w:hanging="360"/>
      </w:pPr>
      <w:rPr>
        <w:rFonts w:ascii="Courier New" w:hAnsi="Courier New" w:hint="default"/>
      </w:rPr>
    </w:lvl>
    <w:lvl w:ilvl="8" w:tplc="20ACF05A">
      <w:start w:val="1"/>
      <w:numFmt w:val="bullet"/>
      <w:lvlText w:val=""/>
      <w:lvlJc w:val="left"/>
      <w:pPr>
        <w:ind w:left="6480" w:hanging="360"/>
      </w:pPr>
      <w:rPr>
        <w:rFonts w:ascii="Wingdings" w:hAnsi="Wingdings" w:hint="default"/>
      </w:rPr>
    </w:lvl>
  </w:abstractNum>
  <w:abstractNum w:abstractNumId="13" w15:restartNumberingAfterBreak="0">
    <w:nsid w:val="5BD65FCB"/>
    <w:multiLevelType w:val="hybridMultilevel"/>
    <w:tmpl w:val="6382D31E"/>
    <w:lvl w:ilvl="0" w:tplc="A46E85E6">
      <w:start w:val="1"/>
      <w:numFmt w:val="bullet"/>
      <w:lvlText w:val=""/>
      <w:lvlJc w:val="left"/>
      <w:pPr>
        <w:ind w:left="720" w:hanging="360"/>
      </w:pPr>
      <w:rPr>
        <w:rFonts w:ascii="Symbol" w:hAnsi="Symbol" w:hint="default"/>
      </w:rPr>
    </w:lvl>
    <w:lvl w:ilvl="1" w:tplc="3636426E">
      <w:start w:val="1"/>
      <w:numFmt w:val="bullet"/>
      <w:lvlText w:val="o"/>
      <w:lvlJc w:val="left"/>
      <w:pPr>
        <w:ind w:left="1440" w:hanging="360"/>
      </w:pPr>
      <w:rPr>
        <w:rFonts w:ascii="Courier New" w:hAnsi="Courier New" w:hint="default"/>
      </w:rPr>
    </w:lvl>
    <w:lvl w:ilvl="2" w:tplc="012E9E40">
      <w:start w:val="1"/>
      <w:numFmt w:val="bullet"/>
      <w:lvlText w:val=""/>
      <w:lvlJc w:val="left"/>
      <w:pPr>
        <w:ind w:left="2160" w:hanging="360"/>
      </w:pPr>
      <w:rPr>
        <w:rFonts w:ascii="Wingdings" w:hAnsi="Wingdings" w:hint="default"/>
      </w:rPr>
    </w:lvl>
    <w:lvl w:ilvl="3" w:tplc="6F208DF8">
      <w:start w:val="1"/>
      <w:numFmt w:val="bullet"/>
      <w:lvlText w:val=""/>
      <w:lvlJc w:val="left"/>
      <w:pPr>
        <w:ind w:left="2880" w:hanging="360"/>
      </w:pPr>
      <w:rPr>
        <w:rFonts w:ascii="Symbol" w:hAnsi="Symbol" w:hint="default"/>
      </w:rPr>
    </w:lvl>
    <w:lvl w:ilvl="4" w:tplc="FB5ECAC6">
      <w:start w:val="1"/>
      <w:numFmt w:val="bullet"/>
      <w:lvlText w:val="o"/>
      <w:lvlJc w:val="left"/>
      <w:pPr>
        <w:ind w:left="3600" w:hanging="360"/>
      </w:pPr>
      <w:rPr>
        <w:rFonts w:ascii="Courier New" w:hAnsi="Courier New" w:hint="default"/>
      </w:rPr>
    </w:lvl>
    <w:lvl w:ilvl="5" w:tplc="BE22D7A2">
      <w:start w:val="1"/>
      <w:numFmt w:val="bullet"/>
      <w:lvlText w:val=""/>
      <w:lvlJc w:val="left"/>
      <w:pPr>
        <w:ind w:left="4320" w:hanging="360"/>
      </w:pPr>
      <w:rPr>
        <w:rFonts w:ascii="Wingdings" w:hAnsi="Wingdings" w:hint="default"/>
      </w:rPr>
    </w:lvl>
    <w:lvl w:ilvl="6" w:tplc="FE102EE4">
      <w:start w:val="1"/>
      <w:numFmt w:val="bullet"/>
      <w:lvlText w:val=""/>
      <w:lvlJc w:val="left"/>
      <w:pPr>
        <w:ind w:left="5040" w:hanging="360"/>
      </w:pPr>
      <w:rPr>
        <w:rFonts w:ascii="Symbol" w:hAnsi="Symbol" w:hint="default"/>
      </w:rPr>
    </w:lvl>
    <w:lvl w:ilvl="7" w:tplc="6D0E3098">
      <w:start w:val="1"/>
      <w:numFmt w:val="bullet"/>
      <w:lvlText w:val="o"/>
      <w:lvlJc w:val="left"/>
      <w:pPr>
        <w:ind w:left="5760" w:hanging="360"/>
      </w:pPr>
      <w:rPr>
        <w:rFonts w:ascii="Courier New" w:hAnsi="Courier New" w:hint="default"/>
      </w:rPr>
    </w:lvl>
    <w:lvl w:ilvl="8" w:tplc="9C3E5F14">
      <w:start w:val="1"/>
      <w:numFmt w:val="bullet"/>
      <w:lvlText w:val=""/>
      <w:lvlJc w:val="left"/>
      <w:pPr>
        <w:ind w:left="6480" w:hanging="360"/>
      </w:pPr>
      <w:rPr>
        <w:rFonts w:ascii="Wingdings" w:hAnsi="Wingdings" w:hint="default"/>
      </w:rPr>
    </w:lvl>
  </w:abstractNum>
  <w:abstractNum w:abstractNumId="14" w15:restartNumberingAfterBreak="0">
    <w:nsid w:val="6136317E"/>
    <w:multiLevelType w:val="hybridMultilevel"/>
    <w:tmpl w:val="D80284C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5" w15:restartNumberingAfterBreak="0">
    <w:nsid w:val="61FB16BF"/>
    <w:multiLevelType w:val="hybridMultilevel"/>
    <w:tmpl w:val="95D0E9B0"/>
    <w:lvl w:ilvl="0" w:tplc="C44E89A6">
      <w:start w:val="1"/>
      <w:numFmt w:val="bullet"/>
      <w:lvlText w:val=""/>
      <w:lvlJc w:val="left"/>
      <w:pPr>
        <w:ind w:left="720" w:hanging="360"/>
      </w:pPr>
      <w:rPr>
        <w:rFonts w:ascii="Symbol" w:hAnsi="Symbol" w:hint="default"/>
      </w:rPr>
    </w:lvl>
    <w:lvl w:ilvl="1" w:tplc="319C80F2">
      <w:start w:val="1"/>
      <w:numFmt w:val="bullet"/>
      <w:lvlText w:val="o"/>
      <w:lvlJc w:val="left"/>
      <w:pPr>
        <w:ind w:left="1440" w:hanging="360"/>
      </w:pPr>
      <w:rPr>
        <w:rFonts w:ascii="Courier New" w:hAnsi="Courier New" w:hint="default"/>
      </w:rPr>
    </w:lvl>
    <w:lvl w:ilvl="2" w:tplc="56044178">
      <w:start w:val="1"/>
      <w:numFmt w:val="bullet"/>
      <w:lvlText w:val=""/>
      <w:lvlJc w:val="left"/>
      <w:pPr>
        <w:ind w:left="2160" w:hanging="360"/>
      </w:pPr>
      <w:rPr>
        <w:rFonts w:ascii="Wingdings" w:hAnsi="Wingdings" w:hint="default"/>
      </w:rPr>
    </w:lvl>
    <w:lvl w:ilvl="3" w:tplc="082AA91E">
      <w:start w:val="1"/>
      <w:numFmt w:val="bullet"/>
      <w:lvlText w:val=""/>
      <w:lvlJc w:val="left"/>
      <w:pPr>
        <w:ind w:left="2880" w:hanging="360"/>
      </w:pPr>
      <w:rPr>
        <w:rFonts w:ascii="Symbol" w:hAnsi="Symbol" w:hint="default"/>
      </w:rPr>
    </w:lvl>
    <w:lvl w:ilvl="4" w:tplc="70D65C76">
      <w:start w:val="1"/>
      <w:numFmt w:val="bullet"/>
      <w:lvlText w:val="o"/>
      <w:lvlJc w:val="left"/>
      <w:pPr>
        <w:ind w:left="3600" w:hanging="360"/>
      </w:pPr>
      <w:rPr>
        <w:rFonts w:ascii="Courier New" w:hAnsi="Courier New" w:hint="default"/>
      </w:rPr>
    </w:lvl>
    <w:lvl w:ilvl="5" w:tplc="A07AE9A4">
      <w:start w:val="1"/>
      <w:numFmt w:val="bullet"/>
      <w:lvlText w:val=""/>
      <w:lvlJc w:val="left"/>
      <w:pPr>
        <w:ind w:left="4320" w:hanging="360"/>
      </w:pPr>
      <w:rPr>
        <w:rFonts w:ascii="Wingdings" w:hAnsi="Wingdings" w:hint="default"/>
      </w:rPr>
    </w:lvl>
    <w:lvl w:ilvl="6" w:tplc="D594316E">
      <w:start w:val="1"/>
      <w:numFmt w:val="bullet"/>
      <w:lvlText w:val=""/>
      <w:lvlJc w:val="left"/>
      <w:pPr>
        <w:ind w:left="5040" w:hanging="360"/>
      </w:pPr>
      <w:rPr>
        <w:rFonts w:ascii="Symbol" w:hAnsi="Symbol" w:hint="default"/>
      </w:rPr>
    </w:lvl>
    <w:lvl w:ilvl="7" w:tplc="B5AC2D1C">
      <w:start w:val="1"/>
      <w:numFmt w:val="bullet"/>
      <w:lvlText w:val="o"/>
      <w:lvlJc w:val="left"/>
      <w:pPr>
        <w:ind w:left="5760" w:hanging="360"/>
      </w:pPr>
      <w:rPr>
        <w:rFonts w:ascii="Courier New" w:hAnsi="Courier New" w:hint="default"/>
      </w:rPr>
    </w:lvl>
    <w:lvl w:ilvl="8" w:tplc="DFB6C9A0">
      <w:start w:val="1"/>
      <w:numFmt w:val="bullet"/>
      <w:lvlText w:val=""/>
      <w:lvlJc w:val="left"/>
      <w:pPr>
        <w:ind w:left="6480" w:hanging="360"/>
      </w:pPr>
      <w:rPr>
        <w:rFonts w:ascii="Wingdings" w:hAnsi="Wingdings" w:hint="default"/>
      </w:rPr>
    </w:lvl>
  </w:abstractNum>
  <w:abstractNum w:abstractNumId="16" w15:restartNumberingAfterBreak="0">
    <w:nsid w:val="63EF114C"/>
    <w:multiLevelType w:val="hybridMultilevel"/>
    <w:tmpl w:val="A6FE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87B80"/>
    <w:multiLevelType w:val="hybridMultilevel"/>
    <w:tmpl w:val="6A407740"/>
    <w:lvl w:ilvl="0" w:tplc="64E2AB30">
      <w:start w:val="1"/>
      <w:numFmt w:val="bullet"/>
      <w:lvlText w:val=""/>
      <w:lvlJc w:val="left"/>
      <w:pPr>
        <w:ind w:left="720" w:hanging="360"/>
      </w:pPr>
      <w:rPr>
        <w:rFonts w:ascii="Symbol" w:hAnsi="Symbol" w:hint="default"/>
      </w:rPr>
    </w:lvl>
    <w:lvl w:ilvl="1" w:tplc="D682B2D6">
      <w:start w:val="1"/>
      <w:numFmt w:val="bullet"/>
      <w:lvlText w:val="o"/>
      <w:lvlJc w:val="left"/>
      <w:pPr>
        <w:ind w:left="1440" w:hanging="360"/>
      </w:pPr>
      <w:rPr>
        <w:rFonts w:ascii="Courier New" w:hAnsi="Courier New" w:hint="default"/>
      </w:rPr>
    </w:lvl>
    <w:lvl w:ilvl="2" w:tplc="4C746DB8">
      <w:start w:val="1"/>
      <w:numFmt w:val="bullet"/>
      <w:lvlText w:val=""/>
      <w:lvlJc w:val="left"/>
      <w:pPr>
        <w:ind w:left="2160" w:hanging="360"/>
      </w:pPr>
      <w:rPr>
        <w:rFonts w:ascii="Wingdings" w:hAnsi="Wingdings" w:hint="default"/>
      </w:rPr>
    </w:lvl>
    <w:lvl w:ilvl="3" w:tplc="C0028D92">
      <w:start w:val="1"/>
      <w:numFmt w:val="bullet"/>
      <w:lvlText w:val=""/>
      <w:lvlJc w:val="left"/>
      <w:pPr>
        <w:ind w:left="2880" w:hanging="360"/>
      </w:pPr>
      <w:rPr>
        <w:rFonts w:ascii="Symbol" w:hAnsi="Symbol" w:hint="default"/>
      </w:rPr>
    </w:lvl>
    <w:lvl w:ilvl="4" w:tplc="85ACA898">
      <w:start w:val="1"/>
      <w:numFmt w:val="bullet"/>
      <w:lvlText w:val="o"/>
      <w:lvlJc w:val="left"/>
      <w:pPr>
        <w:ind w:left="3600" w:hanging="360"/>
      </w:pPr>
      <w:rPr>
        <w:rFonts w:ascii="Courier New" w:hAnsi="Courier New" w:hint="default"/>
      </w:rPr>
    </w:lvl>
    <w:lvl w:ilvl="5" w:tplc="7BE458E4">
      <w:start w:val="1"/>
      <w:numFmt w:val="bullet"/>
      <w:lvlText w:val=""/>
      <w:lvlJc w:val="left"/>
      <w:pPr>
        <w:ind w:left="4320" w:hanging="360"/>
      </w:pPr>
      <w:rPr>
        <w:rFonts w:ascii="Wingdings" w:hAnsi="Wingdings" w:hint="default"/>
      </w:rPr>
    </w:lvl>
    <w:lvl w:ilvl="6" w:tplc="9594D5AA">
      <w:start w:val="1"/>
      <w:numFmt w:val="bullet"/>
      <w:lvlText w:val=""/>
      <w:lvlJc w:val="left"/>
      <w:pPr>
        <w:ind w:left="5040" w:hanging="360"/>
      </w:pPr>
      <w:rPr>
        <w:rFonts w:ascii="Symbol" w:hAnsi="Symbol" w:hint="default"/>
      </w:rPr>
    </w:lvl>
    <w:lvl w:ilvl="7" w:tplc="556A1C4A">
      <w:start w:val="1"/>
      <w:numFmt w:val="bullet"/>
      <w:lvlText w:val="o"/>
      <w:lvlJc w:val="left"/>
      <w:pPr>
        <w:ind w:left="5760" w:hanging="360"/>
      </w:pPr>
      <w:rPr>
        <w:rFonts w:ascii="Courier New" w:hAnsi="Courier New" w:hint="default"/>
      </w:rPr>
    </w:lvl>
    <w:lvl w:ilvl="8" w:tplc="C3B478B4">
      <w:start w:val="1"/>
      <w:numFmt w:val="bullet"/>
      <w:lvlText w:val=""/>
      <w:lvlJc w:val="left"/>
      <w:pPr>
        <w:ind w:left="6480" w:hanging="360"/>
      </w:pPr>
      <w:rPr>
        <w:rFonts w:ascii="Wingdings" w:hAnsi="Wingdings" w:hint="default"/>
      </w:rPr>
    </w:lvl>
  </w:abstractNum>
  <w:abstractNum w:abstractNumId="18" w15:restartNumberingAfterBreak="0">
    <w:nsid w:val="73C3415C"/>
    <w:multiLevelType w:val="hybridMultilevel"/>
    <w:tmpl w:val="5F84C84E"/>
    <w:lvl w:ilvl="0" w:tplc="E9D667EE">
      <w:start w:val="1"/>
      <w:numFmt w:val="decimal"/>
      <w:lvlText w:val="%1."/>
      <w:lvlJc w:val="left"/>
      <w:pPr>
        <w:ind w:left="720" w:hanging="360"/>
      </w:pPr>
    </w:lvl>
    <w:lvl w:ilvl="1" w:tplc="7F52041C">
      <w:start w:val="1"/>
      <w:numFmt w:val="lowerLetter"/>
      <w:lvlText w:val="%2."/>
      <w:lvlJc w:val="left"/>
      <w:pPr>
        <w:ind w:left="1440" w:hanging="360"/>
      </w:pPr>
    </w:lvl>
    <w:lvl w:ilvl="2" w:tplc="128026C6">
      <w:start w:val="1"/>
      <w:numFmt w:val="lowerRoman"/>
      <w:lvlText w:val="%3."/>
      <w:lvlJc w:val="right"/>
      <w:pPr>
        <w:ind w:left="2160" w:hanging="180"/>
      </w:pPr>
    </w:lvl>
    <w:lvl w:ilvl="3" w:tplc="FA1CADB8">
      <w:start w:val="1"/>
      <w:numFmt w:val="decimal"/>
      <w:lvlText w:val="%4."/>
      <w:lvlJc w:val="left"/>
      <w:pPr>
        <w:ind w:left="2880" w:hanging="360"/>
      </w:pPr>
    </w:lvl>
    <w:lvl w:ilvl="4" w:tplc="E684EA0A">
      <w:start w:val="1"/>
      <w:numFmt w:val="lowerLetter"/>
      <w:lvlText w:val="%5."/>
      <w:lvlJc w:val="left"/>
      <w:pPr>
        <w:ind w:left="3600" w:hanging="360"/>
      </w:pPr>
    </w:lvl>
    <w:lvl w:ilvl="5" w:tplc="FFAABE00">
      <w:start w:val="1"/>
      <w:numFmt w:val="lowerRoman"/>
      <w:lvlText w:val="%6."/>
      <w:lvlJc w:val="right"/>
      <w:pPr>
        <w:ind w:left="4320" w:hanging="180"/>
      </w:pPr>
    </w:lvl>
    <w:lvl w:ilvl="6" w:tplc="860E5564">
      <w:start w:val="1"/>
      <w:numFmt w:val="decimal"/>
      <w:lvlText w:val="%7."/>
      <w:lvlJc w:val="left"/>
      <w:pPr>
        <w:ind w:left="5040" w:hanging="360"/>
      </w:pPr>
    </w:lvl>
    <w:lvl w:ilvl="7" w:tplc="2ED06EB6">
      <w:start w:val="1"/>
      <w:numFmt w:val="lowerLetter"/>
      <w:lvlText w:val="%8."/>
      <w:lvlJc w:val="left"/>
      <w:pPr>
        <w:ind w:left="5760" w:hanging="360"/>
      </w:pPr>
    </w:lvl>
    <w:lvl w:ilvl="8" w:tplc="AEE65D18">
      <w:start w:val="1"/>
      <w:numFmt w:val="lowerRoman"/>
      <w:lvlText w:val="%9."/>
      <w:lvlJc w:val="right"/>
      <w:pPr>
        <w:ind w:left="6480" w:hanging="180"/>
      </w:pPr>
    </w:lvl>
  </w:abstractNum>
  <w:abstractNum w:abstractNumId="19" w15:restartNumberingAfterBreak="0">
    <w:nsid w:val="78B22578"/>
    <w:multiLevelType w:val="hybridMultilevel"/>
    <w:tmpl w:val="F85A1D68"/>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60337"/>
    <w:multiLevelType w:val="hybridMultilevel"/>
    <w:tmpl w:val="F53C91AE"/>
    <w:lvl w:ilvl="0" w:tplc="22AEE914">
      <w:start w:val="1"/>
      <w:numFmt w:val="bullet"/>
      <w:lvlText w:val=""/>
      <w:lvlJc w:val="left"/>
      <w:pPr>
        <w:ind w:left="720" w:hanging="360"/>
      </w:pPr>
      <w:rPr>
        <w:rFonts w:ascii="Symbol" w:hAnsi="Symbol" w:hint="default"/>
      </w:rPr>
    </w:lvl>
    <w:lvl w:ilvl="1" w:tplc="69845358">
      <w:start w:val="1"/>
      <w:numFmt w:val="bullet"/>
      <w:lvlText w:val="o"/>
      <w:lvlJc w:val="left"/>
      <w:pPr>
        <w:ind w:left="1440" w:hanging="360"/>
      </w:pPr>
      <w:rPr>
        <w:rFonts w:ascii="Courier New" w:hAnsi="Courier New" w:hint="default"/>
      </w:rPr>
    </w:lvl>
    <w:lvl w:ilvl="2" w:tplc="BC384098">
      <w:start w:val="1"/>
      <w:numFmt w:val="bullet"/>
      <w:lvlText w:val=""/>
      <w:lvlJc w:val="left"/>
      <w:pPr>
        <w:ind w:left="2160" w:hanging="360"/>
      </w:pPr>
      <w:rPr>
        <w:rFonts w:ascii="Wingdings" w:hAnsi="Wingdings" w:hint="default"/>
      </w:rPr>
    </w:lvl>
    <w:lvl w:ilvl="3" w:tplc="7CDA20FA">
      <w:start w:val="1"/>
      <w:numFmt w:val="bullet"/>
      <w:lvlText w:val=""/>
      <w:lvlJc w:val="left"/>
      <w:pPr>
        <w:ind w:left="2880" w:hanging="360"/>
      </w:pPr>
      <w:rPr>
        <w:rFonts w:ascii="Symbol" w:hAnsi="Symbol" w:hint="default"/>
      </w:rPr>
    </w:lvl>
    <w:lvl w:ilvl="4" w:tplc="9C0AA4C8">
      <w:start w:val="1"/>
      <w:numFmt w:val="bullet"/>
      <w:lvlText w:val="o"/>
      <w:lvlJc w:val="left"/>
      <w:pPr>
        <w:ind w:left="3600" w:hanging="360"/>
      </w:pPr>
      <w:rPr>
        <w:rFonts w:ascii="Courier New" w:hAnsi="Courier New" w:hint="default"/>
      </w:rPr>
    </w:lvl>
    <w:lvl w:ilvl="5" w:tplc="153AAFBE">
      <w:start w:val="1"/>
      <w:numFmt w:val="bullet"/>
      <w:lvlText w:val=""/>
      <w:lvlJc w:val="left"/>
      <w:pPr>
        <w:ind w:left="4320" w:hanging="360"/>
      </w:pPr>
      <w:rPr>
        <w:rFonts w:ascii="Wingdings" w:hAnsi="Wingdings" w:hint="default"/>
      </w:rPr>
    </w:lvl>
    <w:lvl w:ilvl="6" w:tplc="8E28031C">
      <w:start w:val="1"/>
      <w:numFmt w:val="bullet"/>
      <w:lvlText w:val=""/>
      <w:lvlJc w:val="left"/>
      <w:pPr>
        <w:ind w:left="5040" w:hanging="360"/>
      </w:pPr>
      <w:rPr>
        <w:rFonts w:ascii="Symbol" w:hAnsi="Symbol" w:hint="default"/>
      </w:rPr>
    </w:lvl>
    <w:lvl w:ilvl="7" w:tplc="ABD6BE50">
      <w:start w:val="1"/>
      <w:numFmt w:val="bullet"/>
      <w:lvlText w:val="o"/>
      <w:lvlJc w:val="left"/>
      <w:pPr>
        <w:ind w:left="5760" w:hanging="360"/>
      </w:pPr>
      <w:rPr>
        <w:rFonts w:ascii="Courier New" w:hAnsi="Courier New" w:hint="default"/>
      </w:rPr>
    </w:lvl>
    <w:lvl w:ilvl="8" w:tplc="817E579A">
      <w:start w:val="1"/>
      <w:numFmt w:val="bullet"/>
      <w:lvlText w:val=""/>
      <w:lvlJc w:val="left"/>
      <w:pPr>
        <w:ind w:left="6480" w:hanging="360"/>
      </w:pPr>
      <w:rPr>
        <w:rFonts w:ascii="Wingdings" w:hAnsi="Wingdings" w:hint="default"/>
      </w:rPr>
    </w:lvl>
  </w:abstractNum>
  <w:abstractNum w:abstractNumId="21" w15:restartNumberingAfterBreak="0">
    <w:nsid w:val="7BF411F8"/>
    <w:multiLevelType w:val="hybridMultilevel"/>
    <w:tmpl w:val="C854DD42"/>
    <w:lvl w:ilvl="0" w:tplc="A62435B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B149F6"/>
    <w:multiLevelType w:val="hybridMultilevel"/>
    <w:tmpl w:val="729A223E"/>
    <w:lvl w:ilvl="0" w:tplc="30FC9A12">
      <w:start w:val="1"/>
      <w:numFmt w:val="bullet"/>
      <w:lvlText w:val=""/>
      <w:lvlJc w:val="left"/>
      <w:pPr>
        <w:ind w:left="720" w:hanging="360"/>
      </w:pPr>
      <w:rPr>
        <w:rFonts w:ascii="Symbol" w:hAnsi="Symbol" w:hint="default"/>
      </w:rPr>
    </w:lvl>
    <w:lvl w:ilvl="1" w:tplc="0A4EBDE0">
      <w:start w:val="1"/>
      <w:numFmt w:val="bullet"/>
      <w:lvlText w:val="o"/>
      <w:lvlJc w:val="left"/>
      <w:pPr>
        <w:ind w:left="1440" w:hanging="360"/>
      </w:pPr>
      <w:rPr>
        <w:rFonts w:ascii="Courier New" w:hAnsi="Courier New" w:hint="default"/>
      </w:rPr>
    </w:lvl>
    <w:lvl w:ilvl="2" w:tplc="C5E0CC38">
      <w:start w:val="1"/>
      <w:numFmt w:val="bullet"/>
      <w:lvlText w:val=""/>
      <w:lvlJc w:val="left"/>
      <w:pPr>
        <w:ind w:left="2160" w:hanging="360"/>
      </w:pPr>
      <w:rPr>
        <w:rFonts w:ascii="Wingdings" w:hAnsi="Wingdings" w:hint="default"/>
      </w:rPr>
    </w:lvl>
    <w:lvl w:ilvl="3" w:tplc="FBD01B44">
      <w:start w:val="1"/>
      <w:numFmt w:val="bullet"/>
      <w:lvlText w:val=""/>
      <w:lvlJc w:val="left"/>
      <w:pPr>
        <w:ind w:left="2880" w:hanging="360"/>
      </w:pPr>
      <w:rPr>
        <w:rFonts w:ascii="Symbol" w:hAnsi="Symbol" w:hint="default"/>
      </w:rPr>
    </w:lvl>
    <w:lvl w:ilvl="4" w:tplc="7980BFD4">
      <w:start w:val="1"/>
      <w:numFmt w:val="bullet"/>
      <w:lvlText w:val="o"/>
      <w:lvlJc w:val="left"/>
      <w:pPr>
        <w:ind w:left="3600" w:hanging="360"/>
      </w:pPr>
      <w:rPr>
        <w:rFonts w:ascii="Courier New" w:hAnsi="Courier New" w:hint="default"/>
      </w:rPr>
    </w:lvl>
    <w:lvl w:ilvl="5" w:tplc="D61437AE">
      <w:start w:val="1"/>
      <w:numFmt w:val="bullet"/>
      <w:lvlText w:val=""/>
      <w:lvlJc w:val="left"/>
      <w:pPr>
        <w:ind w:left="4320" w:hanging="360"/>
      </w:pPr>
      <w:rPr>
        <w:rFonts w:ascii="Wingdings" w:hAnsi="Wingdings" w:hint="default"/>
      </w:rPr>
    </w:lvl>
    <w:lvl w:ilvl="6" w:tplc="9DEA92C8">
      <w:start w:val="1"/>
      <w:numFmt w:val="bullet"/>
      <w:lvlText w:val=""/>
      <w:lvlJc w:val="left"/>
      <w:pPr>
        <w:ind w:left="5040" w:hanging="360"/>
      </w:pPr>
      <w:rPr>
        <w:rFonts w:ascii="Symbol" w:hAnsi="Symbol" w:hint="default"/>
      </w:rPr>
    </w:lvl>
    <w:lvl w:ilvl="7" w:tplc="92B8250A">
      <w:start w:val="1"/>
      <w:numFmt w:val="bullet"/>
      <w:lvlText w:val="o"/>
      <w:lvlJc w:val="left"/>
      <w:pPr>
        <w:ind w:left="5760" w:hanging="360"/>
      </w:pPr>
      <w:rPr>
        <w:rFonts w:ascii="Courier New" w:hAnsi="Courier New" w:hint="default"/>
      </w:rPr>
    </w:lvl>
    <w:lvl w:ilvl="8" w:tplc="348C350E">
      <w:start w:val="1"/>
      <w:numFmt w:val="bullet"/>
      <w:lvlText w:val=""/>
      <w:lvlJc w:val="left"/>
      <w:pPr>
        <w:ind w:left="6480" w:hanging="360"/>
      </w:pPr>
      <w:rPr>
        <w:rFonts w:ascii="Wingdings" w:hAnsi="Wingdings" w:hint="default"/>
      </w:rPr>
    </w:lvl>
  </w:abstractNum>
  <w:abstractNum w:abstractNumId="23" w15:restartNumberingAfterBreak="0">
    <w:nsid w:val="7EB37F25"/>
    <w:multiLevelType w:val="hybridMultilevel"/>
    <w:tmpl w:val="2034F61C"/>
    <w:lvl w:ilvl="0" w:tplc="418E4A4C">
      <w:start w:val="1"/>
      <w:numFmt w:val="bullet"/>
      <w:lvlText w:val=""/>
      <w:lvlJc w:val="left"/>
      <w:pPr>
        <w:ind w:left="720" w:hanging="360"/>
      </w:pPr>
      <w:rPr>
        <w:rFonts w:ascii="Symbol" w:hAnsi="Symbol" w:hint="default"/>
      </w:rPr>
    </w:lvl>
    <w:lvl w:ilvl="1" w:tplc="9F180CAC">
      <w:start w:val="1"/>
      <w:numFmt w:val="bullet"/>
      <w:lvlText w:val="o"/>
      <w:lvlJc w:val="left"/>
      <w:pPr>
        <w:ind w:left="1440" w:hanging="360"/>
      </w:pPr>
      <w:rPr>
        <w:rFonts w:ascii="Courier New" w:hAnsi="Courier New" w:hint="default"/>
      </w:rPr>
    </w:lvl>
    <w:lvl w:ilvl="2" w:tplc="7A720326">
      <w:start w:val="1"/>
      <w:numFmt w:val="bullet"/>
      <w:lvlText w:val=""/>
      <w:lvlJc w:val="left"/>
      <w:pPr>
        <w:ind w:left="2160" w:hanging="360"/>
      </w:pPr>
      <w:rPr>
        <w:rFonts w:ascii="Wingdings" w:hAnsi="Wingdings" w:hint="default"/>
      </w:rPr>
    </w:lvl>
    <w:lvl w:ilvl="3" w:tplc="11287336">
      <w:start w:val="1"/>
      <w:numFmt w:val="bullet"/>
      <w:lvlText w:val=""/>
      <w:lvlJc w:val="left"/>
      <w:pPr>
        <w:ind w:left="2880" w:hanging="360"/>
      </w:pPr>
      <w:rPr>
        <w:rFonts w:ascii="Symbol" w:hAnsi="Symbol" w:hint="default"/>
      </w:rPr>
    </w:lvl>
    <w:lvl w:ilvl="4" w:tplc="8172731C">
      <w:start w:val="1"/>
      <w:numFmt w:val="bullet"/>
      <w:lvlText w:val="o"/>
      <w:lvlJc w:val="left"/>
      <w:pPr>
        <w:ind w:left="3600" w:hanging="360"/>
      </w:pPr>
      <w:rPr>
        <w:rFonts w:ascii="Courier New" w:hAnsi="Courier New" w:hint="default"/>
      </w:rPr>
    </w:lvl>
    <w:lvl w:ilvl="5" w:tplc="9E26960A">
      <w:start w:val="1"/>
      <w:numFmt w:val="bullet"/>
      <w:lvlText w:val=""/>
      <w:lvlJc w:val="left"/>
      <w:pPr>
        <w:ind w:left="4320" w:hanging="360"/>
      </w:pPr>
      <w:rPr>
        <w:rFonts w:ascii="Wingdings" w:hAnsi="Wingdings" w:hint="default"/>
      </w:rPr>
    </w:lvl>
    <w:lvl w:ilvl="6" w:tplc="A0405B34">
      <w:start w:val="1"/>
      <w:numFmt w:val="bullet"/>
      <w:lvlText w:val=""/>
      <w:lvlJc w:val="left"/>
      <w:pPr>
        <w:ind w:left="5040" w:hanging="360"/>
      </w:pPr>
      <w:rPr>
        <w:rFonts w:ascii="Symbol" w:hAnsi="Symbol" w:hint="default"/>
      </w:rPr>
    </w:lvl>
    <w:lvl w:ilvl="7" w:tplc="3B78CA16">
      <w:start w:val="1"/>
      <w:numFmt w:val="bullet"/>
      <w:lvlText w:val="o"/>
      <w:lvlJc w:val="left"/>
      <w:pPr>
        <w:ind w:left="5760" w:hanging="360"/>
      </w:pPr>
      <w:rPr>
        <w:rFonts w:ascii="Courier New" w:hAnsi="Courier New" w:hint="default"/>
      </w:rPr>
    </w:lvl>
    <w:lvl w:ilvl="8" w:tplc="6BB463F4">
      <w:start w:val="1"/>
      <w:numFmt w:val="bullet"/>
      <w:lvlText w:val=""/>
      <w:lvlJc w:val="left"/>
      <w:pPr>
        <w:ind w:left="6480" w:hanging="360"/>
      </w:pPr>
      <w:rPr>
        <w:rFonts w:ascii="Wingdings" w:hAnsi="Wingdings" w:hint="default"/>
      </w:rPr>
    </w:lvl>
  </w:abstractNum>
  <w:abstractNum w:abstractNumId="24" w15:restartNumberingAfterBreak="0">
    <w:nsid w:val="7F414314"/>
    <w:multiLevelType w:val="hybridMultilevel"/>
    <w:tmpl w:val="1C5EAB7E"/>
    <w:lvl w:ilvl="0" w:tplc="787006C4">
      <w:start w:val="1"/>
      <w:numFmt w:val="bullet"/>
      <w:lvlText w:val=""/>
      <w:lvlJc w:val="left"/>
      <w:pPr>
        <w:ind w:left="720" w:hanging="360"/>
      </w:pPr>
      <w:rPr>
        <w:rFonts w:ascii="Symbol" w:hAnsi="Symbol" w:hint="default"/>
      </w:rPr>
    </w:lvl>
    <w:lvl w:ilvl="1" w:tplc="00005736">
      <w:start w:val="1"/>
      <w:numFmt w:val="bullet"/>
      <w:lvlText w:val="o"/>
      <w:lvlJc w:val="left"/>
      <w:pPr>
        <w:ind w:left="1440" w:hanging="360"/>
      </w:pPr>
      <w:rPr>
        <w:rFonts w:ascii="Courier New" w:hAnsi="Courier New" w:hint="default"/>
      </w:rPr>
    </w:lvl>
    <w:lvl w:ilvl="2" w:tplc="178CABE4">
      <w:start w:val="1"/>
      <w:numFmt w:val="bullet"/>
      <w:lvlText w:val=""/>
      <w:lvlJc w:val="left"/>
      <w:pPr>
        <w:ind w:left="2160" w:hanging="360"/>
      </w:pPr>
      <w:rPr>
        <w:rFonts w:ascii="Wingdings" w:hAnsi="Wingdings" w:hint="default"/>
      </w:rPr>
    </w:lvl>
    <w:lvl w:ilvl="3" w:tplc="D2F8F522">
      <w:start w:val="1"/>
      <w:numFmt w:val="bullet"/>
      <w:lvlText w:val=""/>
      <w:lvlJc w:val="left"/>
      <w:pPr>
        <w:ind w:left="2880" w:hanging="360"/>
      </w:pPr>
      <w:rPr>
        <w:rFonts w:ascii="Symbol" w:hAnsi="Symbol" w:hint="default"/>
      </w:rPr>
    </w:lvl>
    <w:lvl w:ilvl="4" w:tplc="DB481CD0">
      <w:start w:val="1"/>
      <w:numFmt w:val="bullet"/>
      <w:lvlText w:val="o"/>
      <w:lvlJc w:val="left"/>
      <w:pPr>
        <w:ind w:left="3600" w:hanging="360"/>
      </w:pPr>
      <w:rPr>
        <w:rFonts w:ascii="Courier New" w:hAnsi="Courier New" w:hint="default"/>
      </w:rPr>
    </w:lvl>
    <w:lvl w:ilvl="5" w:tplc="CC26825A">
      <w:start w:val="1"/>
      <w:numFmt w:val="bullet"/>
      <w:lvlText w:val=""/>
      <w:lvlJc w:val="left"/>
      <w:pPr>
        <w:ind w:left="4320" w:hanging="360"/>
      </w:pPr>
      <w:rPr>
        <w:rFonts w:ascii="Wingdings" w:hAnsi="Wingdings" w:hint="default"/>
      </w:rPr>
    </w:lvl>
    <w:lvl w:ilvl="6" w:tplc="607843AE">
      <w:start w:val="1"/>
      <w:numFmt w:val="bullet"/>
      <w:lvlText w:val=""/>
      <w:lvlJc w:val="left"/>
      <w:pPr>
        <w:ind w:left="5040" w:hanging="360"/>
      </w:pPr>
      <w:rPr>
        <w:rFonts w:ascii="Symbol" w:hAnsi="Symbol" w:hint="default"/>
      </w:rPr>
    </w:lvl>
    <w:lvl w:ilvl="7" w:tplc="BF20E182">
      <w:start w:val="1"/>
      <w:numFmt w:val="bullet"/>
      <w:lvlText w:val="o"/>
      <w:lvlJc w:val="left"/>
      <w:pPr>
        <w:ind w:left="5760" w:hanging="360"/>
      </w:pPr>
      <w:rPr>
        <w:rFonts w:ascii="Courier New" w:hAnsi="Courier New" w:hint="default"/>
      </w:rPr>
    </w:lvl>
    <w:lvl w:ilvl="8" w:tplc="CCB4ACBC">
      <w:start w:val="1"/>
      <w:numFmt w:val="bullet"/>
      <w:lvlText w:val=""/>
      <w:lvlJc w:val="left"/>
      <w:pPr>
        <w:ind w:left="6480" w:hanging="360"/>
      </w:pPr>
      <w:rPr>
        <w:rFonts w:ascii="Wingdings" w:hAnsi="Wingdings" w:hint="default"/>
      </w:rPr>
    </w:lvl>
  </w:abstractNum>
  <w:abstractNum w:abstractNumId="25" w15:restartNumberingAfterBreak="0">
    <w:nsid w:val="7FD43FC1"/>
    <w:multiLevelType w:val="multilevel"/>
    <w:tmpl w:val="2318C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5"/>
  </w:num>
  <w:num w:numId="3">
    <w:abstractNumId w:val="6"/>
  </w:num>
  <w:num w:numId="4">
    <w:abstractNumId w:val="4"/>
  </w:num>
  <w:num w:numId="5">
    <w:abstractNumId w:val="14"/>
  </w:num>
  <w:num w:numId="6">
    <w:abstractNumId w:val="25"/>
  </w:num>
  <w:num w:numId="7">
    <w:abstractNumId w:val="9"/>
  </w:num>
  <w:num w:numId="8">
    <w:abstractNumId w:val="21"/>
  </w:num>
  <w:num w:numId="9">
    <w:abstractNumId w:val="7"/>
  </w:num>
  <w:num w:numId="10">
    <w:abstractNumId w:val="8"/>
  </w:num>
  <w:num w:numId="11">
    <w:abstractNumId w:val="16"/>
  </w:num>
  <w:num w:numId="12">
    <w:abstractNumId w:val="10"/>
  </w:num>
  <w:num w:numId="13">
    <w:abstractNumId w:val="1"/>
  </w:num>
  <w:num w:numId="14">
    <w:abstractNumId w:val="24"/>
  </w:num>
  <w:num w:numId="15">
    <w:abstractNumId w:val="2"/>
  </w:num>
  <w:num w:numId="16">
    <w:abstractNumId w:val="13"/>
  </w:num>
  <w:num w:numId="17">
    <w:abstractNumId w:val="23"/>
  </w:num>
  <w:num w:numId="18">
    <w:abstractNumId w:val="0"/>
  </w:num>
  <w:num w:numId="19">
    <w:abstractNumId w:val="22"/>
  </w:num>
  <w:num w:numId="20">
    <w:abstractNumId w:val="12"/>
  </w:num>
  <w:num w:numId="21">
    <w:abstractNumId w:val="3"/>
  </w:num>
  <w:num w:numId="22">
    <w:abstractNumId w:val="17"/>
  </w:num>
  <w:num w:numId="23">
    <w:abstractNumId w:val="11"/>
  </w:num>
  <w:num w:numId="24">
    <w:abstractNumId w:val="20"/>
  </w:num>
  <w:num w:numId="25">
    <w:abstractNumId w:val="5"/>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985"/>
    <w:rsid w:val="00010E9D"/>
    <w:rsid w:val="00011FD5"/>
    <w:rsid w:val="00016089"/>
    <w:rsid w:val="00020D4F"/>
    <w:rsid w:val="000216F9"/>
    <w:rsid w:val="0002310A"/>
    <w:rsid w:val="0002402F"/>
    <w:rsid w:val="00027107"/>
    <w:rsid w:val="000304D7"/>
    <w:rsid w:val="0003255B"/>
    <w:rsid w:val="000345D7"/>
    <w:rsid w:val="00034C9D"/>
    <w:rsid w:val="000379C3"/>
    <w:rsid w:val="00043BF0"/>
    <w:rsid w:val="000440A6"/>
    <w:rsid w:val="00045119"/>
    <w:rsid w:val="0004655E"/>
    <w:rsid w:val="00051B1D"/>
    <w:rsid w:val="000541F5"/>
    <w:rsid w:val="000555C6"/>
    <w:rsid w:val="00056792"/>
    <w:rsid w:val="00057C50"/>
    <w:rsid w:val="00060F30"/>
    <w:rsid w:val="0006212A"/>
    <w:rsid w:val="00063E08"/>
    <w:rsid w:val="00076F2A"/>
    <w:rsid w:val="0007779A"/>
    <w:rsid w:val="000777CE"/>
    <w:rsid w:val="00077A8B"/>
    <w:rsid w:val="00081610"/>
    <w:rsid w:val="0008451B"/>
    <w:rsid w:val="00085A36"/>
    <w:rsid w:val="0009167F"/>
    <w:rsid w:val="00093426"/>
    <w:rsid w:val="00093E7D"/>
    <w:rsid w:val="000979D5"/>
    <w:rsid w:val="000A072D"/>
    <w:rsid w:val="000A2845"/>
    <w:rsid w:val="000A29BD"/>
    <w:rsid w:val="000A787E"/>
    <w:rsid w:val="000A7F7C"/>
    <w:rsid w:val="000B576F"/>
    <w:rsid w:val="000C7716"/>
    <w:rsid w:val="000D0212"/>
    <w:rsid w:val="000D04F1"/>
    <w:rsid w:val="000D1BAA"/>
    <w:rsid w:val="000D1DE6"/>
    <w:rsid w:val="000D2B4F"/>
    <w:rsid w:val="000D3CE0"/>
    <w:rsid w:val="000D68B1"/>
    <w:rsid w:val="000D7B70"/>
    <w:rsid w:val="000E4551"/>
    <w:rsid w:val="000E5E01"/>
    <w:rsid w:val="000E719E"/>
    <w:rsid w:val="000E7955"/>
    <w:rsid w:val="000F11AE"/>
    <w:rsid w:val="000F252D"/>
    <w:rsid w:val="000F418C"/>
    <w:rsid w:val="000F5AC5"/>
    <w:rsid w:val="000F6A41"/>
    <w:rsid w:val="0010664B"/>
    <w:rsid w:val="0010743C"/>
    <w:rsid w:val="001101DA"/>
    <w:rsid w:val="00112D1C"/>
    <w:rsid w:val="00114169"/>
    <w:rsid w:val="0012081F"/>
    <w:rsid w:val="0012365C"/>
    <w:rsid w:val="00123A82"/>
    <w:rsid w:val="001244EA"/>
    <w:rsid w:val="0012466B"/>
    <w:rsid w:val="00126B36"/>
    <w:rsid w:val="0012770D"/>
    <w:rsid w:val="0013382A"/>
    <w:rsid w:val="00135054"/>
    <w:rsid w:val="00141E32"/>
    <w:rsid w:val="00143739"/>
    <w:rsid w:val="00143C3A"/>
    <w:rsid w:val="001443D9"/>
    <w:rsid w:val="00145A9E"/>
    <w:rsid w:val="001543CB"/>
    <w:rsid w:val="001571DC"/>
    <w:rsid w:val="00157C82"/>
    <w:rsid w:val="001610F8"/>
    <w:rsid w:val="001624E5"/>
    <w:rsid w:val="001627F8"/>
    <w:rsid w:val="001632BE"/>
    <w:rsid w:val="0016348A"/>
    <w:rsid w:val="00164B18"/>
    <w:rsid w:val="001678DA"/>
    <w:rsid w:val="001744DF"/>
    <w:rsid w:val="00174C49"/>
    <w:rsid w:val="00174E97"/>
    <w:rsid w:val="0018024F"/>
    <w:rsid w:val="00180542"/>
    <w:rsid w:val="001808FE"/>
    <w:rsid w:val="001825F8"/>
    <w:rsid w:val="00183B3D"/>
    <w:rsid w:val="00183DB3"/>
    <w:rsid w:val="00187F34"/>
    <w:rsid w:val="0019191D"/>
    <w:rsid w:val="00194A4E"/>
    <w:rsid w:val="001A0109"/>
    <w:rsid w:val="001A35B2"/>
    <w:rsid w:val="001A4315"/>
    <w:rsid w:val="001B27C4"/>
    <w:rsid w:val="001B40D1"/>
    <w:rsid w:val="001B4A0B"/>
    <w:rsid w:val="001B6598"/>
    <w:rsid w:val="001B6D11"/>
    <w:rsid w:val="001B6DCE"/>
    <w:rsid w:val="001C4AE0"/>
    <w:rsid w:val="001C6A79"/>
    <w:rsid w:val="001C6B7C"/>
    <w:rsid w:val="001D349F"/>
    <w:rsid w:val="001D3B83"/>
    <w:rsid w:val="001D63BB"/>
    <w:rsid w:val="001E008B"/>
    <w:rsid w:val="001E2183"/>
    <w:rsid w:val="001E68AB"/>
    <w:rsid w:val="001E76E5"/>
    <w:rsid w:val="001F09B8"/>
    <w:rsid w:val="00200D82"/>
    <w:rsid w:val="0020158C"/>
    <w:rsid w:val="00201AC1"/>
    <w:rsid w:val="00201B18"/>
    <w:rsid w:val="00202170"/>
    <w:rsid w:val="0020361B"/>
    <w:rsid w:val="0020473A"/>
    <w:rsid w:val="00204952"/>
    <w:rsid w:val="00211C64"/>
    <w:rsid w:val="00211CBA"/>
    <w:rsid w:val="002138AC"/>
    <w:rsid w:val="00216C97"/>
    <w:rsid w:val="00222B4E"/>
    <w:rsid w:val="002239CD"/>
    <w:rsid w:val="00226EF3"/>
    <w:rsid w:val="00226F14"/>
    <w:rsid w:val="002279EA"/>
    <w:rsid w:val="00230D1C"/>
    <w:rsid w:val="002359A7"/>
    <w:rsid w:val="00244983"/>
    <w:rsid w:val="00246EC9"/>
    <w:rsid w:val="00256097"/>
    <w:rsid w:val="00257ED7"/>
    <w:rsid w:val="00261D7E"/>
    <w:rsid w:val="0026386C"/>
    <w:rsid w:val="002652F9"/>
    <w:rsid w:val="00265976"/>
    <w:rsid w:val="00265C6C"/>
    <w:rsid w:val="0026674F"/>
    <w:rsid w:val="0027181A"/>
    <w:rsid w:val="00271CEC"/>
    <w:rsid w:val="002770E7"/>
    <w:rsid w:val="002803B8"/>
    <w:rsid w:val="00281558"/>
    <w:rsid w:val="00282FAA"/>
    <w:rsid w:val="0028322A"/>
    <w:rsid w:val="002843FE"/>
    <w:rsid w:val="002942D3"/>
    <w:rsid w:val="002957C7"/>
    <w:rsid w:val="00297443"/>
    <w:rsid w:val="002977A7"/>
    <w:rsid w:val="002A4D65"/>
    <w:rsid w:val="002B0613"/>
    <w:rsid w:val="002B35FE"/>
    <w:rsid w:val="002D22DA"/>
    <w:rsid w:val="002D64BF"/>
    <w:rsid w:val="002D6910"/>
    <w:rsid w:val="002D7A2D"/>
    <w:rsid w:val="002E3C3E"/>
    <w:rsid w:val="002E5F4A"/>
    <w:rsid w:val="002E605B"/>
    <w:rsid w:val="002F1E99"/>
    <w:rsid w:val="00305D99"/>
    <w:rsid w:val="00311A88"/>
    <w:rsid w:val="00312191"/>
    <w:rsid w:val="00320E56"/>
    <w:rsid w:val="003217AE"/>
    <w:rsid w:val="00331D09"/>
    <w:rsid w:val="003337E7"/>
    <w:rsid w:val="003340A1"/>
    <w:rsid w:val="0034636A"/>
    <w:rsid w:val="0035066E"/>
    <w:rsid w:val="00352475"/>
    <w:rsid w:val="00353DDD"/>
    <w:rsid w:val="0035412D"/>
    <w:rsid w:val="00356973"/>
    <w:rsid w:val="00356D95"/>
    <w:rsid w:val="00356EF9"/>
    <w:rsid w:val="00357BE1"/>
    <w:rsid w:val="00360E54"/>
    <w:rsid w:val="00363834"/>
    <w:rsid w:val="00365D59"/>
    <w:rsid w:val="00366650"/>
    <w:rsid w:val="00366679"/>
    <w:rsid w:val="0037149F"/>
    <w:rsid w:val="00371C9A"/>
    <w:rsid w:val="0037352B"/>
    <w:rsid w:val="0037547D"/>
    <w:rsid w:val="003763ED"/>
    <w:rsid w:val="00377436"/>
    <w:rsid w:val="00377676"/>
    <w:rsid w:val="003844E1"/>
    <w:rsid w:val="00385A7B"/>
    <w:rsid w:val="003864EB"/>
    <w:rsid w:val="003870C8"/>
    <w:rsid w:val="00391DED"/>
    <w:rsid w:val="003930AF"/>
    <w:rsid w:val="003964A5"/>
    <w:rsid w:val="003A3901"/>
    <w:rsid w:val="003A3E66"/>
    <w:rsid w:val="003A50B7"/>
    <w:rsid w:val="003B06B5"/>
    <w:rsid w:val="003B594F"/>
    <w:rsid w:val="003B59AF"/>
    <w:rsid w:val="003B6673"/>
    <w:rsid w:val="003C09E7"/>
    <w:rsid w:val="003C4DC7"/>
    <w:rsid w:val="003C5526"/>
    <w:rsid w:val="003C7B0E"/>
    <w:rsid w:val="003E0BBC"/>
    <w:rsid w:val="003E4555"/>
    <w:rsid w:val="003E69D5"/>
    <w:rsid w:val="003E737B"/>
    <w:rsid w:val="003E74A7"/>
    <w:rsid w:val="003F006D"/>
    <w:rsid w:val="003F040B"/>
    <w:rsid w:val="003F449E"/>
    <w:rsid w:val="003F60C3"/>
    <w:rsid w:val="003F67D2"/>
    <w:rsid w:val="00400315"/>
    <w:rsid w:val="00401A32"/>
    <w:rsid w:val="00404A71"/>
    <w:rsid w:val="00410990"/>
    <w:rsid w:val="00411FBC"/>
    <w:rsid w:val="00416EAF"/>
    <w:rsid w:val="00417497"/>
    <w:rsid w:val="0041769E"/>
    <w:rsid w:val="00417773"/>
    <w:rsid w:val="004218FF"/>
    <w:rsid w:val="00421A41"/>
    <w:rsid w:val="00421FED"/>
    <w:rsid w:val="004221D6"/>
    <w:rsid w:val="00423FC8"/>
    <w:rsid w:val="00424C75"/>
    <w:rsid w:val="00426AEA"/>
    <w:rsid w:val="00430DC8"/>
    <w:rsid w:val="004336AC"/>
    <w:rsid w:val="00441A51"/>
    <w:rsid w:val="004427B6"/>
    <w:rsid w:val="00450C91"/>
    <w:rsid w:val="004543EA"/>
    <w:rsid w:val="004569DF"/>
    <w:rsid w:val="004607C8"/>
    <w:rsid w:val="0046111E"/>
    <w:rsid w:val="00463DFA"/>
    <w:rsid w:val="00464D0B"/>
    <w:rsid w:val="004671C4"/>
    <w:rsid w:val="00467B98"/>
    <w:rsid w:val="004759FC"/>
    <w:rsid w:val="00477CFF"/>
    <w:rsid w:val="00480348"/>
    <w:rsid w:val="00487582"/>
    <w:rsid w:val="004901C0"/>
    <w:rsid w:val="00490A69"/>
    <w:rsid w:val="00490A97"/>
    <w:rsid w:val="00491442"/>
    <w:rsid w:val="00492B36"/>
    <w:rsid w:val="00492BC7"/>
    <w:rsid w:val="004959A3"/>
    <w:rsid w:val="004A0642"/>
    <w:rsid w:val="004A53CB"/>
    <w:rsid w:val="004B0A84"/>
    <w:rsid w:val="004B24A1"/>
    <w:rsid w:val="004B63CC"/>
    <w:rsid w:val="004C03B5"/>
    <w:rsid w:val="004C11D5"/>
    <w:rsid w:val="004C7867"/>
    <w:rsid w:val="004D0019"/>
    <w:rsid w:val="004D337F"/>
    <w:rsid w:val="004D46A6"/>
    <w:rsid w:val="004D6770"/>
    <w:rsid w:val="004E39FA"/>
    <w:rsid w:val="004E4EF0"/>
    <w:rsid w:val="004E5625"/>
    <w:rsid w:val="004E79D6"/>
    <w:rsid w:val="004F0EBD"/>
    <w:rsid w:val="004F2074"/>
    <w:rsid w:val="004F4CB7"/>
    <w:rsid w:val="004F6E03"/>
    <w:rsid w:val="00501943"/>
    <w:rsid w:val="00510838"/>
    <w:rsid w:val="0051329E"/>
    <w:rsid w:val="00516BE5"/>
    <w:rsid w:val="00517788"/>
    <w:rsid w:val="0052011B"/>
    <w:rsid w:val="00524910"/>
    <w:rsid w:val="0052623F"/>
    <w:rsid w:val="005310DA"/>
    <w:rsid w:val="0053408F"/>
    <w:rsid w:val="005370EA"/>
    <w:rsid w:val="005370EB"/>
    <w:rsid w:val="00537F60"/>
    <w:rsid w:val="00540903"/>
    <w:rsid w:val="00541543"/>
    <w:rsid w:val="00542629"/>
    <w:rsid w:val="00545455"/>
    <w:rsid w:val="0054618C"/>
    <w:rsid w:val="00550599"/>
    <w:rsid w:val="00551928"/>
    <w:rsid w:val="005558A9"/>
    <w:rsid w:val="005625C5"/>
    <w:rsid w:val="00562905"/>
    <w:rsid w:val="005660A2"/>
    <w:rsid w:val="00572160"/>
    <w:rsid w:val="00572932"/>
    <w:rsid w:val="00572CD6"/>
    <w:rsid w:val="005736DE"/>
    <w:rsid w:val="00577C70"/>
    <w:rsid w:val="00584811"/>
    <w:rsid w:val="00584D93"/>
    <w:rsid w:val="00585574"/>
    <w:rsid w:val="00585A89"/>
    <w:rsid w:val="0058661B"/>
    <w:rsid w:val="00593568"/>
    <w:rsid w:val="005954D5"/>
    <w:rsid w:val="005A2756"/>
    <w:rsid w:val="005A28CB"/>
    <w:rsid w:val="005B06E0"/>
    <w:rsid w:val="005B2233"/>
    <w:rsid w:val="005B297D"/>
    <w:rsid w:val="005B5971"/>
    <w:rsid w:val="005B6E3C"/>
    <w:rsid w:val="005C2888"/>
    <w:rsid w:val="005C3DDA"/>
    <w:rsid w:val="005C4DFE"/>
    <w:rsid w:val="005C57C2"/>
    <w:rsid w:val="005C6DC8"/>
    <w:rsid w:val="005D1FB3"/>
    <w:rsid w:val="005D20F7"/>
    <w:rsid w:val="005D31A3"/>
    <w:rsid w:val="005E5384"/>
    <w:rsid w:val="005F1619"/>
    <w:rsid w:val="005F2C2B"/>
    <w:rsid w:val="005F7050"/>
    <w:rsid w:val="006005BF"/>
    <w:rsid w:val="00602B0D"/>
    <w:rsid w:val="00607F8F"/>
    <w:rsid w:val="00616654"/>
    <w:rsid w:val="00616753"/>
    <w:rsid w:val="00617136"/>
    <w:rsid w:val="00617B43"/>
    <w:rsid w:val="006205E0"/>
    <w:rsid w:val="00620DE0"/>
    <w:rsid w:val="00623915"/>
    <w:rsid w:val="0062444D"/>
    <w:rsid w:val="006245F1"/>
    <w:rsid w:val="00624C01"/>
    <w:rsid w:val="0062676F"/>
    <w:rsid w:val="00641E74"/>
    <w:rsid w:val="00643E7B"/>
    <w:rsid w:val="00644FA9"/>
    <w:rsid w:val="00645752"/>
    <w:rsid w:val="0064634F"/>
    <w:rsid w:val="00654BA7"/>
    <w:rsid w:val="0065516B"/>
    <w:rsid w:val="006604BC"/>
    <w:rsid w:val="00662862"/>
    <w:rsid w:val="00665517"/>
    <w:rsid w:val="00667D83"/>
    <w:rsid w:val="006703F6"/>
    <w:rsid w:val="00672BF8"/>
    <w:rsid w:val="00672CB6"/>
    <w:rsid w:val="00672FB3"/>
    <w:rsid w:val="0067339F"/>
    <w:rsid w:val="00674078"/>
    <w:rsid w:val="00674D55"/>
    <w:rsid w:val="0067681A"/>
    <w:rsid w:val="00682577"/>
    <w:rsid w:val="00692523"/>
    <w:rsid w:val="00694B0D"/>
    <w:rsid w:val="00696782"/>
    <w:rsid w:val="006A2273"/>
    <w:rsid w:val="006A5923"/>
    <w:rsid w:val="006B16A1"/>
    <w:rsid w:val="006B31CC"/>
    <w:rsid w:val="006B5E65"/>
    <w:rsid w:val="006C05C4"/>
    <w:rsid w:val="006C2576"/>
    <w:rsid w:val="006C3011"/>
    <w:rsid w:val="006C52E5"/>
    <w:rsid w:val="006C54FA"/>
    <w:rsid w:val="006D02B7"/>
    <w:rsid w:val="006D43F7"/>
    <w:rsid w:val="006D4ACB"/>
    <w:rsid w:val="006D59F6"/>
    <w:rsid w:val="006D70A1"/>
    <w:rsid w:val="006E1E16"/>
    <w:rsid w:val="006E5E60"/>
    <w:rsid w:val="006E63C9"/>
    <w:rsid w:val="006E6F07"/>
    <w:rsid w:val="006F0FBA"/>
    <w:rsid w:val="006F148D"/>
    <w:rsid w:val="006F1C65"/>
    <w:rsid w:val="00700381"/>
    <w:rsid w:val="00710271"/>
    <w:rsid w:val="00710A28"/>
    <w:rsid w:val="00711F36"/>
    <w:rsid w:val="00712754"/>
    <w:rsid w:val="0071336E"/>
    <w:rsid w:val="0071446B"/>
    <w:rsid w:val="00714626"/>
    <w:rsid w:val="00717D91"/>
    <w:rsid w:val="007204EE"/>
    <w:rsid w:val="00720A83"/>
    <w:rsid w:val="0072288F"/>
    <w:rsid w:val="007241C9"/>
    <w:rsid w:val="00725498"/>
    <w:rsid w:val="00727D09"/>
    <w:rsid w:val="00730605"/>
    <w:rsid w:val="00731A29"/>
    <w:rsid w:val="00731F7A"/>
    <w:rsid w:val="007325A5"/>
    <w:rsid w:val="00732CFA"/>
    <w:rsid w:val="00733943"/>
    <w:rsid w:val="007342C5"/>
    <w:rsid w:val="00734830"/>
    <w:rsid w:val="00735B6C"/>
    <w:rsid w:val="00736382"/>
    <w:rsid w:val="007363C1"/>
    <w:rsid w:val="00736566"/>
    <w:rsid w:val="00737DBE"/>
    <w:rsid w:val="00741985"/>
    <w:rsid w:val="00743F18"/>
    <w:rsid w:val="007450A6"/>
    <w:rsid w:val="00745306"/>
    <w:rsid w:val="007507DA"/>
    <w:rsid w:val="007531E8"/>
    <w:rsid w:val="00754C1F"/>
    <w:rsid w:val="007562EC"/>
    <w:rsid w:val="00756A09"/>
    <w:rsid w:val="00757DF6"/>
    <w:rsid w:val="00762C08"/>
    <w:rsid w:val="0076338A"/>
    <w:rsid w:val="00763527"/>
    <w:rsid w:val="00763699"/>
    <w:rsid w:val="00763F79"/>
    <w:rsid w:val="007649C5"/>
    <w:rsid w:val="007659B5"/>
    <w:rsid w:val="00766C73"/>
    <w:rsid w:val="00770059"/>
    <w:rsid w:val="00773D27"/>
    <w:rsid w:val="0078412F"/>
    <w:rsid w:val="00784C20"/>
    <w:rsid w:val="007939C9"/>
    <w:rsid w:val="00795F79"/>
    <w:rsid w:val="00796B14"/>
    <w:rsid w:val="007A10AE"/>
    <w:rsid w:val="007A3B93"/>
    <w:rsid w:val="007A4BA4"/>
    <w:rsid w:val="007A5871"/>
    <w:rsid w:val="007A7607"/>
    <w:rsid w:val="007A7DD1"/>
    <w:rsid w:val="007B0177"/>
    <w:rsid w:val="007B3309"/>
    <w:rsid w:val="007B43E4"/>
    <w:rsid w:val="007B6A3D"/>
    <w:rsid w:val="007C06A8"/>
    <w:rsid w:val="007C1189"/>
    <w:rsid w:val="007C1980"/>
    <w:rsid w:val="007C22D0"/>
    <w:rsid w:val="007C2ADC"/>
    <w:rsid w:val="007C38B6"/>
    <w:rsid w:val="007C4EAE"/>
    <w:rsid w:val="007C60C6"/>
    <w:rsid w:val="007C7FF0"/>
    <w:rsid w:val="007D101F"/>
    <w:rsid w:val="007D2BEF"/>
    <w:rsid w:val="007D4697"/>
    <w:rsid w:val="007D4B0C"/>
    <w:rsid w:val="007D53F2"/>
    <w:rsid w:val="007E00D4"/>
    <w:rsid w:val="007E34D9"/>
    <w:rsid w:val="007E461A"/>
    <w:rsid w:val="007E53F8"/>
    <w:rsid w:val="007E6227"/>
    <w:rsid w:val="007E64CC"/>
    <w:rsid w:val="007E6BE8"/>
    <w:rsid w:val="007F07DE"/>
    <w:rsid w:val="007F1D0A"/>
    <w:rsid w:val="007F3717"/>
    <w:rsid w:val="007F43FD"/>
    <w:rsid w:val="007F5B6B"/>
    <w:rsid w:val="007F7B5A"/>
    <w:rsid w:val="00802D21"/>
    <w:rsid w:val="008038F2"/>
    <w:rsid w:val="00805548"/>
    <w:rsid w:val="0080738B"/>
    <w:rsid w:val="0081082B"/>
    <w:rsid w:val="00813573"/>
    <w:rsid w:val="00822473"/>
    <w:rsid w:val="00822EF6"/>
    <w:rsid w:val="00823247"/>
    <w:rsid w:val="008253F8"/>
    <w:rsid w:val="008254A7"/>
    <w:rsid w:val="0082600C"/>
    <w:rsid w:val="00832806"/>
    <w:rsid w:val="00833FB5"/>
    <w:rsid w:val="00834CD6"/>
    <w:rsid w:val="008362EE"/>
    <w:rsid w:val="00836C47"/>
    <w:rsid w:val="0084029E"/>
    <w:rsid w:val="00841801"/>
    <w:rsid w:val="00841D4C"/>
    <w:rsid w:val="00842054"/>
    <w:rsid w:val="008446CF"/>
    <w:rsid w:val="00847BC9"/>
    <w:rsid w:val="008524E5"/>
    <w:rsid w:val="00853B28"/>
    <w:rsid w:val="00853B36"/>
    <w:rsid w:val="00856DA4"/>
    <w:rsid w:val="00860CA6"/>
    <w:rsid w:val="00862EC3"/>
    <w:rsid w:val="00867CF7"/>
    <w:rsid w:val="00870F90"/>
    <w:rsid w:val="00874AD5"/>
    <w:rsid w:val="008763C4"/>
    <w:rsid w:val="0087781D"/>
    <w:rsid w:val="00883052"/>
    <w:rsid w:val="00890D0F"/>
    <w:rsid w:val="00891AD7"/>
    <w:rsid w:val="008A3CC8"/>
    <w:rsid w:val="008C0265"/>
    <w:rsid w:val="008C071A"/>
    <w:rsid w:val="008C148C"/>
    <w:rsid w:val="008C308E"/>
    <w:rsid w:val="008D07AE"/>
    <w:rsid w:val="008D29AA"/>
    <w:rsid w:val="008D5CF2"/>
    <w:rsid w:val="008E071E"/>
    <w:rsid w:val="008E14BA"/>
    <w:rsid w:val="008E2ECD"/>
    <w:rsid w:val="008E2F15"/>
    <w:rsid w:val="008E35A8"/>
    <w:rsid w:val="008E4D60"/>
    <w:rsid w:val="008E684A"/>
    <w:rsid w:val="008E6980"/>
    <w:rsid w:val="00900581"/>
    <w:rsid w:val="00904423"/>
    <w:rsid w:val="00907E0F"/>
    <w:rsid w:val="009116A6"/>
    <w:rsid w:val="00912854"/>
    <w:rsid w:val="00923662"/>
    <w:rsid w:val="00923A58"/>
    <w:rsid w:val="009244C8"/>
    <w:rsid w:val="00927829"/>
    <w:rsid w:val="009279C5"/>
    <w:rsid w:val="00927AD7"/>
    <w:rsid w:val="00930134"/>
    <w:rsid w:val="00936698"/>
    <w:rsid w:val="00937B0C"/>
    <w:rsid w:val="00942658"/>
    <w:rsid w:val="00943871"/>
    <w:rsid w:val="009460CB"/>
    <w:rsid w:val="009509E4"/>
    <w:rsid w:val="00951CC2"/>
    <w:rsid w:val="00953F6C"/>
    <w:rsid w:val="00956692"/>
    <w:rsid w:val="0095765F"/>
    <w:rsid w:val="00962B2B"/>
    <w:rsid w:val="00962C06"/>
    <w:rsid w:val="00962CD1"/>
    <w:rsid w:val="00964094"/>
    <w:rsid w:val="0096557B"/>
    <w:rsid w:val="00965A0E"/>
    <w:rsid w:val="00967D7E"/>
    <w:rsid w:val="00972E95"/>
    <w:rsid w:val="00972F32"/>
    <w:rsid w:val="00976B1E"/>
    <w:rsid w:val="00976E92"/>
    <w:rsid w:val="00991969"/>
    <w:rsid w:val="009A0116"/>
    <w:rsid w:val="009A134C"/>
    <w:rsid w:val="009A50B3"/>
    <w:rsid w:val="009A570D"/>
    <w:rsid w:val="009A5C43"/>
    <w:rsid w:val="009A5F4B"/>
    <w:rsid w:val="009A6941"/>
    <w:rsid w:val="009A7723"/>
    <w:rsid w:val="009B0063"/>
    <w:rsid w:val="009B140B"/>
    <w:rsid w:val="009B7443"/>
    <w:rsid w:val="009B784E"/>
    <w:rsid w:val="009C125E"/>
    <w:rsid w:val="009C335E"/>
    <w:rsid w:val="009C3A0A"/>
    <w:rsid w:val="009C4ED2"/>
    <w:rsid w:val="009C5590"/>
    <w:rsid w:val="009C5895"/>
    <w:rsid w:val="009C6545"/>
    <w:rsid w:val="009D0D75"/>
    <w:rsid w:val="009D12EC"/>
    <w:rsid w:val="009D2E9F"/>
    <w:rsid w:val="009D37C1"/>
    <w:rsid w:val="009D454E"/>
    <w:rsid w:val="009D66D8"/>
    <w:rsid w:val="009E28B4"/>
    <w:rsid w:val="009E2AC5"/>
    <w:rsid w:val="009E3F14"/>
    <w:rsid w:val="009E4384"/>
    <w:rsid w:val="009E61C8"/>
    <w:rsid w:val="009E7ABB"/>
    <w:rsid w:val="009F0740"/>
    <w:rsid w:val="009F17EC"/>
    <w:rsid w:val="009F21C9"/>
    <w:rsid w:val="009F2745"/>
    <w:rsid w:val="009F2962"/>
    <w:rsid w:val="009F3576"/>
    <w:rsid w:val="009F3D6F"/>
    <w:rsid w:val="009F4320"/>
    <w:rsid w:val="009F4370"/>
    <w:rsid w:val="009F5CB5"/>
    <w:rsid w:val="009F6198"/>
    <w:rsid w:val="009F75C4"/>
    <w:rsid w:val="009F7E15"/>
    <w:rsid w:val="00A01C30"/>
    <w:rsid w:val="00A039BA"/>
    <w:rsid w:val="00A06787"/>
    <w:rsid w:val="00A105EC"/>
    <w:rsid w:val="00A17DA7"/>
    <w:rsid w:val="00A31C32"/>
    <w:rsid w:val="00A32533"/>
    <w:rsid w:val="00A34AE9"/>
    <w:rsid w:val="00A4209E"/>
    <w:rsid w:val="00A42EE9"/>
    <w:rsid w:val="00A53837"/>
    <w:rsid w:val="00A5386F"/>
    <w:rsid w:val="00A53E89"/>
    <w:rsid w:val="00A54633"/>
    <w:rsid w:val="00A552CD"/>
    <w:rsid w:val="00A553D2"/>
    <w:rsid w:val="00A60363"/>
    <w:rsid w:val="00A62476"/>
    <w:rsid w:val="00A656D9"/>
    <w:rsid w:val="00A660BF"/>
    <w:rsid w:val="00A7124D"/>
    <w:rsid w:val="00A7236E"/>
    <w:rsid w:val="00A727A2"/>
    <w:rsid w:val="00A77F59"/>
    <w:rsid w:val="00A8227B"/>
    <w:rsid w:val="00A838DD"/>
    <w:rsid w:val="00A91503"/>
    <w:rsid w:val="00A917A9"/>
    <w:rsid w:val="00A952BC"/>
    <w:rsid w:val="00AA029F"/>
    <w:rsid w:val="00AA1915"/>
    <w:rsid w:val="00AA20A5"/>
    <w:rsid w:val="00AA30FA"/>
    <w:rsid w:val="00AA59A5"/>
    <w:rsid w:val="00AB04DB"/>
    <w:rsid w:val="00AB2BB7"/>
    <w:rsid w:val="00AB4C5A"/>
    <w:rsid w:val="00AC0F57"/>
    <w:rsid w:val="00AC1C15"/>
    <w:rsid w:val="00AC410E"/>
    <w:rsid w:val="00AC4804"/>
    <w:rsid w:val="00AC6BE3"/>
    <w:rsid w:val="00AD30F5"/>
    <w:rsid w:val="00AD598E"/>
    <w:rsid w:val="00AD5DCC"/>
    <w:rsid w:val="00AD7F81"/>
    <w:rsid w:val="00AE0BFA"/>
    <w:rsid w:val="00AE24CF"/>
    <w:rsid w:val="00AE3BD6"/>
    <w:rsid w:val="00AE4B59"/>
    <w:rsid w:val="00AE6B58"/>
    <w:rsid w:val="00AF2E07"/>
    <w:rsid w:val="00B003A2"/>
    <w:rsid w:val="00B05606"/>
    <w:rsid w:val="00B071B1"/>
    <w:rsid w:val="00B108BE"/>
    <w:rsid w:val="00B11B7E"/>
    <w:rsid w:val="00B17748"/>
    <w:rsid w:val="00B218F4"/>
    <w:rsid w:val="00B23A63"/>
    <w:rsid w:val="00B25B0D"/>
    <w:rsid w:val="00B2768A"/>
    <w:rsid w:val="00B35F8C"/>
    <w:rsid w:val="00B41FFB"/>
    <w:rsid w:val="00B434AA"/>
    <w:rsid w:val="00B5020C"/>
    <w:rsid w:val="00B507D5"/>
    <w:rsid w:val="00B50E0F"/>
    <w:rsid w:val="00B51504"/>
    <w:rsid w:val="00B527D5"/>
    <w:rsid w:val="00B52F6A"/>
    <w:rsid w:val="00B53F49"/>
    <w:rsid w:val="00B56718"/>
    <w:rsid w:val="00B604F4"/>
    <w:rsid w:val="00B613F3"/>
    <w:rsid w:val="00B6294A"/>
    <w:rsid w:val="00B62DF4"/>
    <w:rsid w:val="00B67C2F"/>
    <w:rsid w:val="00B700F8"/>
    <w:rsid w:val="00B71117"/>
    <w:rsid w:val="00B80F58"/>
    <w:rsid w:val="00B81956"/>
    <w:rsid w:val="00B81F6D"/>
    <w:rsid w:val="00B82109"/>
    <w:rsid w:val="00B84499"/>
    <w:rsid w:val="00B84C98"/>
    <w:rsid w:val="00B86073"/>
    <w:rsid w:val="00B86EC6"/>
    <w:rsid w:val="00B91D54"/>
    <w:rsid w:val="00B928C8"/>
    <w:rsid w:val="00B93DB6"/>
    <w:rsid w:val="00B94F56"/>
    <w:rsid w:val="00BA27B3"/>
    <w:rsid w:val="00BB0F2C"/>
    <w:rsid w:val="00BB142E"/>
    <w:rsid w:val="00BB2524"/>
    <w:rsid w:val="00BB3E9D"/>
    <w:rsid w:val="00BC0F45"/>
    <w:rsid w:val="00BC1623"/>
    <w:rsid w:val="00BC2573"/>
    <w:rsid w:val="00BC623A"/>
    <w:rsid w:val="00BC6CD5"/>
    <w:rsid w:val="00BC7901"/>
    <w:rsid w:val="00BD3707"/>
    <w:rsid w:val="00BD45D3"/>
    <w:rsid w:val="00BD60B9"/>
    <w:rsid w:val="00BD7616"/>
    <w:rsid w:val="00BD775C"/>
    <w:rsid w:val="00BD7979"/>
    <w:rsid w:val="00BE2EDC"/>
    <w:rsid w:val="00BE3D5A"/>
    <w:rsid w:val="00BE4B64"/>
    <w:rsid w:val="00BF0ABA"/>
    <w:rsid w:val="00BF3AD1"/>
    <w:rsid w:val="00BF5662"/>
    <w:rsid w:val="00C064D8"/>
    <w:rsid w:val="00C06AB5"/>
    <w:rsid w:val="00C0763E"/>
    <w:rsid w:val="00C0781E"/>
    <w:rsid w:val="00C10E59"/>
    <w:rsid w:val="00C116EA"/>
    <w:rsid w:val="00C12C3C"/>
    <w:rsid w:val="00C1630A"/>
    <w:rsid w:val="00C20ADB"/>
    <w:rsid w:val="00C22983"/>
    <w:rsid w:val="00C2374C"/>
    <w:rsid w:val="00C31381"/>
    <w:rsid w:val="00C313A3"/>
    <w:rsid w:val="00C337E8"/>
    <w:rsid w:val="00C35F69"/>
    <w:rsid w:val="00C37211"/>
    <w:rsid w:val="00C375BB"/>
    <w:rsid w:val="00C44923"/>
    <w:rsid w:val="00C456D9"/>
    <w:rsid w:val="00C4607E"/>
    <w:rsid w:val="00C462F1"/>
    <w:rsid w:val="00C50743"/>
    <w:rsid w:val="00C56A8D"/>
    <w:rsid w:val="00C56A97"/>
    <w:rsid w:val="00C617E8"/>
    <w:rsid w:val="00C67CD4"/>
    <w:rsid w:val="00C73D40"/>
    <w:rsid w:val="00C76AD5"/>
    <w:rsid w:val="00C770C3"/>
    <w:rsid w:val="00C77679"/>
    <w:rsid w:val="00C77E92"/>
    <w:rsid w:val="00C82CE8"/>
    <w:rsid w:val="00C85B14"/>
    <w:rsid w:val="00C927F6"/>
    <w:rsid w:val="00C96289"/>
    <w:rsid w:val="00C96D6C"/>
    <w:rsid w:val="00C973FB"/>
    <w:rsid w:val="00CA0EF6"/>
    <w:rsid w:val="00CA2B4F"/>
    <w:rsid w:val="00CA4B62"/>
    <w:rsid w:val="00CA5414"/>
    <w:rsid w:val="00CA5E64"/>
    <w:rsid w:val="00CA622C"/>
    <w:rsid w:val="00CB5985"/>
    <w:rsid w:val="00CB6E61"/>
    <w:rsid w:val="00CC3D83"/>
    <w:rsid w:val="00CC3D8F"/>
    <w:rsid w:val="00CD13CC"/>
    <w:rsid w:val="00CD1B9C"/>
    <w:rsid w:val="00CD20C7"/>
    <w:rsid w:val="00CD20DF"/>
    <w:rsid w:val="00CD2423"/>
    <w:rsid w:val="00CD2476"/>
    <w:rsid w:val="00CE04A7"/>
    <w:rsid w:val="00CE237F"/>
    <w:rsid w:val="00CF10CD"/>
    <w:rsid w:val="00CF3CDF"/>
    <w:rsid w:val="00CF3E30"/>
    <w:rsid w:val="00CF4F3D"/>
    <w:rsid w:val="00CF50D7"/>
    <w:rsid w:val="00CF5A76"/>
    <w:rsid w:val="00CF6888"/>
    <w:rsid w:val="00CF7279"/>
    <w:rsid w:val="00CF7753"/>
    <w:rsid w:val="00D01D33"/>
    <w:rsid w:val="00D064E3"/>
    <w:rsid w:val="00D0751A"/>
    <w:rsid w:val="00D11096"/>
    <w:rsid w:val="00D11EF2"/>
    <w:rsid w:val="00D12DF4"/>
    <w:rsid w:val="00D1702B"/>
    <w:rsid w:val="00D20D24"/>
    <w:rsid w:val="00D227C6"/>
    <w:rsid w:val="00D23340"/>
    <w:rsid w:val="00D2676B"/>
    <w:rsid w:val="00D26A5C"/>
    <w:rsid w:val="00D26CEF"/>
    <w:rsid w:val="00D2715E"/>
    <w:rsid w:val="00D27580"/>
    <w:rsid w:val="00D32C35"/>
    <w:rsid w:val="00D34B38"/>
    <w:rsid w:val="00D37565"/>
    <w:rsid w:val="00D427D3"/>
    <w:rsid w:val="00D4392A"/>
    <w:rsid w:val="00D46B6F"/>
    <w:rsid w:val="00D50E34"/>
    <w:rsid w:val="00D54FB4"/>
    <w:rsid w:val="00D55CBD"/>
    <w:rsid w:val="00D55FBB"/>
    <w:rsid w:val="00D6004C"/>
    <w:rsid w:val="00D6243C"/>
    <w:rsid w:val="00D643B2"/>
    <w:rsid w:val="00D660A2"/>
    <w:rsid w:val="00D6773A"/>
    <w:rsid w:val="00D75597"/>
    <w:rsid w:val="00D75C02"/>
    <w:rsid w:val="00D773D8"/>
    <w:rsid w:val="00D81123"/>
    <w:rsid w:val="00D83AD1"/>
    <w:rsid w:val="00D83B9B"/>
    <w:rsid w:val="00D84CD0"/>
    <w:rsid w:val="00D858ED"/>
    <w:rsid w:val="00D85E33"/>
    <w:rsid w:val="00D92EA2"/>
    <w:rsid w:val="00D93F09"/>
    <w:rsid w:val="00DA0FA6"/>
    <w:rsid w:val="00DA2317"/>
    <w:rsid w:val="00DA2751"/>
    <w:rsid w:val="00DA3190"/>
    <w:rsid w:val="00DA5F03"/>
    <w:rsid w:val="00DB32EA"/>
    <w:rsid w:val="00DB4FE5"/>
    <w:rsid w:val="00DB5BE2"/>
    <w:rsid w:val="00DC20F7"/>
    <w:rsid w:val="00DC2AC3"/>
    <w:rsid w:val="00DC4F0D"/>
    <w:rsid w:val="00DD2363"/>
    <w:rsid w:val="00DD3C24"/>
    <w:rsid w:val="00DD5AFB"/>
    <w:rsid w:val="00DD697A"/>
    <w:rsid w:val="00DE12D7"/>
    <w:rsid w:val="00DE1949"/>
    <w:rsid w:val="00DE293E"/>
    <w:rsid w:val="00DE302A"/>
    <w:rsid w:val="00DE72C0"/>
    <w:rsid w:val="00DF4127"/>
    <w:rsid w:val="00DF4BD9"/>
    <w:rsid w:val="00DF5632"/>
    <w:rsid w:val="00DF5B2C"/>
    <w:rsid w:val="00DF603A"/>
    <w:rsid w:val="00E017D9"/>
    <w:rsid w:val="00E02063"/>
    <w:rsid w:val="00E02E45"/>
    <w:rsid w:val="00E03A4A"/>
    <w:rsid w:val="00E072AC"/>
    <w:rsid w:val="00E14D3A"/>
    <w:rsid w:val="00E17615"/>
    <w:rsid w:val="00E266B0"/>
    <w:rsid w:val="00E268AD"/>
    <w:rsid w:val="00E27D7F"/>
    <w:rsid w:val="00E3202D"/>
    <w:rsid w:val="00E3327F"/>
    <w:rsid w:val="00E411B6"/>
    <w:rsid w:val="00E41F9D"/>
    <w:rsid w:val="00E47B8D"/>
    <w:rsid w:val="00E52DE9"/>
    <w:rsid w:val="00E5317D"/>
    <w:rsid w:val="00E534C4"/>
    <w:rsid w:val="00E53596"/>
    <w:rsid w:val="00E574BD"/>
    <w:rsid w:val="00E60449"/>
    <w:rsid w:val="00E61E26"/>
    <w:rsid w:val="00E61EA0"/>
    <w:rsid w:val="00E65F85"/>
    <w:rsid w:val="00E70830"/>
    <w:rsid w:val="00E73737"/>
    <w:rsid w:val="00E74987"/>
    <w:rsid w:val="00E757E7"/>
    <w:rsid w:val="00E75DA3"/>
    <w:rsid w:val="00E8228E"/>
    <w:rsid w:val="00E82696"/>
    <w:rsid w:val="00E84457"/>
    <w:rsid w:val="00E84F34"/>
    <w:rsid w:val="00E85420"/>
    <w:rsid w:val="00E86923"/>
    <w:rsid w:val="00E870A0"/>
    <w:rsid w:val="00E903C2"/>
    <w:rsid w:val="00E903C8"/>
    <w:rsid w:val="00E92957"/>
    <w:rsid w:val="00E940F1"/>
    <w:rsid w:val="00E94481"/>
    <w:rsid w:val="00E965D2"/>
    <w:rsid w:val="00E97F9D"/>
    <w:rsid w:val="00EA01C3"/>
    <w:rsid w:val="00EA04AB"/>
    <w:rsid w:val="00EA23D3"/>
    <w:rsid w:val="00EA4AB2"/>
    <w:rsid w:val="00EA50D4"/>
    <w:rsid w:val="00EA51AC"/>
    <w:rsid w:val="00EA71DE"/>
    <w:rsid w:val="00EA7932"/>
    <w:rsid w:val="00EB01CB"/>
    <w:rsid w:val="00EB0A5B"/>
    <w:rsid w:val="00EB0B87"/>
    <w:rsid w:val="00EB49E9"/>
    <w:rsid w:val="00EB651D"/>
    <w:rsid w:val="00EB6979"/>
    <w:rsid w:val="00EC12A9"/>
    <w:rsid w:val="00EC32F6"/>
    <w:rsid w:val="00EC777A"/>
    <w:rsid w:val="00ED343A"/>
    <w:rsid w:val="00ED3B78"/>
    <w:rsid w:val="00ED761D"/>
    <w:rsid w:val="00EE03E5"/>
    <w:rsid w:val="00EE6780"/>
    <w:rsid w:val="00EE6E68"/>
    <w:rsid w:val="00EF2359"/>
    <w:rsid w:val="00F01046"/>
    <w:rsid w:val="00F016AA"/>
    <w:rsid w:val="00F02879"/>
    <w:rsid w:val="00F03111"/>
    <w:rsid w:val="00F03C32"/>
    <w:rsid w:val="00F05B7E"/>
    <w:rsid w:val="00F13C70"/>
    <w:rsid w:val="00F16DD2"/>
    <w:rsid w:val="00F21D00"/>
    <w:rsid w:val="00F2558B"/>
    <w:rsid w:val="00F26F6B"/>
    <w:rsid w:val="00F27B54"/>
    <w:rsid w:val="00F318BC"/>
    <w:rsid w:val="00F37523"/>
    <w:rsid w:val="00F448DD"/>
    <w:rsid w:val="00F47509"/>
    <w:rsid w:val="00F47B73"/>
    <w:rsid w:val="00F50AE9"/>
    <w:rsid w:val="00F52AB7"/>
    <w:rsid w:val="00F54A0C"/>
    <w:rsid w:val="00F559CA"/>
    <w:rsid w:val="00F560CD"/>
    <w:rsid w:val="00F619FA"/>
    <w:rsid w:val="00F61E93"/>
    <w:rsid w:val="00F720E9"/>
    <w:rsid w:val="00F74460"/>
    <w:rsid w:val="00F77F96"/>
    <w:rsid w:val="00F81505"/>
    <w:rsid w:val="00F82282"/>
    <w:rsid w:val="00F84178"/>
    <w:rsid w:val="00F850EC"/>
    <w:rsid w:val="00F875D7"/>
    <w:rsid w:val="00F91185"/>
    <w:rsid w:val="00F947D9"/>
    <w:rsid w:val="00FA0E1B"/>
    <w:rsid w:val="00FB0036"/>
    <w:rsid w:val="00FB187E"/>
    <w:rsid w:val="00FB1D59"/>
    <w:rsid w:val="00FB74B8"/>
    <w:rsid w:val="00FB7DFC"/>
    <w:rsid w:val="00FC5697"/>
    <w:rsid w:val="00FC71D7"/>
    <w:rsid w:val="00FD04E1"/>
    <w:rsid w:val="00FD1605"/>
    <w:rsid w:val="00FD4EEC"/>
    <w:rsid w:val="00FD69A7"/>
    <w:rsid w:val="00FE0C5F"/>
    <w:rsid w:val="00FE3DF2"/>
    <w:rsid w:val="00FE6E19"/>
    <w:rsid w:val="00FF1C74"/>
    <w:rsid w:val="00FF2526"/>
    <w:rsid w:val="00FF75D4"/>
    <w:rsid w:val="01A88F6F"/>
    <w:rsid w:val="02D3C5AA"/>
    <w:rsid w:val="08D36414"/>
    <w:rsid w:val="1000155D"/>
    <w:rsid w:val="1073197A"/>
    <w:rsid w:val="10DCA5EF"/>
    <w:rsid w:val="12825081"/>
    <w:rsid w:val="177749AA"/>
    <w:rsid w:val="1791E519"/>
    <w:rsid w:val="1A0BFDA3"/>
    <w:rsid w:val="1A28E3AB"/>
    <w:rsid w:val="1BAB3C53"/>
    <w:rsid w:val="1C776693"/>
    <w:rsid w:val="1C9B6084"/>
    <w:rsid w:val="1EADF3E8"/>
    <w:rsid w:val="2052F84D"/>
    <w:rsid w:val="224A73EF"/>
    <w:rsid w:val="284909DE"/>
    <w:rsid w:val="2A55CDD5"/>
    <w:rsid w:val="2C772900"/>
    <w:rsid w:val="2CFFA272"/>
    <w:rsid w:val="2D1D823E"/>
    <w:rsid w:val="2E5D7B7D"/>
    <w:rsid w:val="2FFC0E49"/>
    <w:rsid w:val="30756D75"/>
    <w:rsid w:val="3E119656"/>
    <w:rsid w:val="3F7BCED7"/>
    <w:rsid w:val="40868E1D"/>
    <w:rsid w:val="42D70900"/>
    <w:rsid w:val="466C5BB8"/>
    <w:rsid w:val="4A62A194"/>
    <w:rsid w:val="4C5CBA57"/>
    <w:rsid w:val="4E630B0F"/>
    <w:rsid w:val="57932285"/>
    <w:rsid w:val="59B7EB7A"/>
    <w:rsid w:val="5F0B7209"/>
    <w:rsid w:val="60DE2EE5"/>
    <w:rsid w:val="6230A904"/>
    <w:rsid w:val="649E9510"/>
    <w:rsid w:val="66EBE869"/>
    <w:rsid w:val="6721F295"/>
    <w:rsid w:val="68CB8A68"/>
    <w:rsid w:val="690DD1D7"/>
    <w:rsid w:val="6E456EA7"/>
    <w:rsid w:val="72DBB67B"/>
    <w:rsid w:val="73A1E474"/>
    <w:rsid w:val="74975C04"/>
    <w:rsid w:val="75BF575D"/>
    <w:rsid w:val="75C1A32F"/>
    <w:rsid w:val="765A747F"/>
    <w:rsid w:val="7966034E"/>
    <w:rsid w:val="7AF555FE"/>
    <w:rsid w:val="7B9A815B"/>
    <w:rsid w:val="7BEE004A"/>
    <w:rsid w:val="7C247ACC"/>
    <w:rsid w:val="7CF0AC20"/>
    <w:rsid w:val="7D017DDA"/>
    <w:rsid w:val="7DA8D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8DF182"/>
  <w15:docId w15:val="{ACAE4914-80F6-4EBF-96B5-3E596CE58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7" w:line="271" w:lineRule="auto"/>
      <w:ind w:left="10" w:right="163"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73"/>
      <w:ind w:left="10" w:hanging="10"/>
      <w:outlineLvl w:val="0"/>
    </w:pPr>
    <w:rPr>
      <w:rFonts w:ascii="Times New Roman" w:eastAsia="Times New Roman" w:hAnsi="Times New Roman" w:cs="Times New Roman"/>
      <w:color w:val="0B5394"/>
      <w:sz w:val="28"/>
    </w:rPr>
  </w:style>
  <w:style w:type="paragraph" w:styleId="Heading2">
    <w:name w:val="heading 2"/>
    <w:next w:val="Normal"/>
    <w:link w:val="Heading2Char"/>
    <w:uiPriority w:val="9"/>
    <w:unhideWhenUsed/>
    <w:qFormat/>
    <w:pPr>
      <w:keepNext/>
      <w:keepLines/>
      <w:spacing w:after="198"/>
      <w:ind w:left="10" w:right="164" w:hanging="10"/>
      <w:outlineLvl w:val="1"/>
    </w:pPr>
    <w:rPr>
      <w:rFonts w:ascii="Times New Roman" w:eastAsia="Times New Roman" w:hAnsi="Times New Roman" w:cs="Times New Roman"/>
      <w:color w:val="3D85C6"/>
      <w:sz w:val="26"/>
    </w:rPr>
  </w:style>
  <w:style w:type="paragraph" w:styleId="Heading3">
    <w:name w:val="heading 3"/>
    <w:next w:val="Normal"/>
    <w:link w:val="Heading3Char"/>
    <w:uiPriority w:val="9"/>
    <w:unhideWhenUsed/>
    <w:qFormat/>
    <w:pPr>
      <w:keepNext/>
      <w:keepLines/>
      <w:spacing w:after="249"/>
      <w:ind w:left="10" w:hanging="10"/>
      <w:outlineLvl w:val="2"/>
    </w:pPr>
    <w:rPr>
      <w:rFonts w:ascii="Times New Roman" w:eastAsia="Times New Roman" w:hAnsi="Times New Roman" w:cs="Times New Roman"/>
      <w:color w:val="3D85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3D85C6"/>
      <w:sz w:val="22"/>
    </w:rPr>
  </w:style>
  <w:style w:type="character" w:customStyle="1" w:styleId="Heading2Char">
    <w:name w:val="Heading 2 Char"/>
    <w:link w:val="Heading2"/>
    <w:rPr>
      <w:rFonts w:ascii="Times New Roman" w:eastAsia="Times New Roman" w:hAnsi="Times New Roman" w:cs="Times New Roman"/>
      <w:color w:val="3D85C6"/>
      <w:sz w:val="26"/>
    </w:rPr>
  </w:style>
  <w:style w:type="character" w:customStyle="1" w:styleId="Heading1Char">
    <w:name w:val="Heading 1 Char"/>
    <w:link w:val="Heading1"/>
    <w:uiPriority w:val="9"/>
    <w:rPr>
      <w:rFonts w:ascii="Times New Roman" w:eastAsia="Times New Roman" w:hAnsi="Times New Roman" w:cs="Times New Roman"/>
      <w:color w:val="0B5394"/>
      <w:sz w:val="28"/>
    </w:rPr>
  </w:style>
  <w:style w:type="paragraph" w:styleId="ListParagraph">
    <w:name w:val="List Paragraph"/>
    <w:basedOn w:val="Normal"/>
    <w:uiPriority w:val="34"/>
    <w:qFormat/>
    <w:rsid w:val="00257ED7"/>
    <w:pPr>
      <w:ind w:left="720"/>
      <w:contextualSpacing/>
    </w:pPr>
  </w:style>
  <w:style w:type="paragraph" w:styleId="Header">
    <w:name w:val="header"/>
    <w:basedOn w:val="Normal"/>
    <w:link w:val="HeaderChar"/>
    <w:uiPriority w:val="99"/>
    <w:unhideWhenUsed/>
    <w:rsid w:val="00676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81A"/>
    <w:rPr>
      <w:rFonts w:ascii="Calibri" w:eastAsia="Calibri" w:hAnsi="Calibri" w:cs="Calibri"/>
      <w:color w:val="000000"/>
    </w:rPr>
  </w:style>
  <w:style w:type="paragraph" w:styleId="Footer">
    <w:name w:val="footer"/>
    <w:basedOn w:val="Normal"/>
    <w:link w:val="FooterChar"/>
    <w:uiPriority w:val="99"/>
    <w:unhideWhenUsed/>
    <w:rsid w:val="00676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81A"/>
    <w:rPr>
      <w:rFonts w:ascii="Calibri" w:eastAsia="Calibri" w:hAnsi="Calibri" w:cs="Calibri"/>
      <w:color w:val="000000"/>
    </w:rPr>
  </w:style>
  <w:style w:type="table" w:customStyle="1" w:styleId="TableGrid1">
    <w:name w:val="Table Grid1"/>
    <w:rsid w:val="0067681A"/>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676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CDF"/>
    <w:rPr>
      <w:color w:val="0563C1" w:themeColor="hyperlink"/>
      <w:u w:val="single"/>
    </w:rPr>
  </w:style>
  <w:style w:type="character" w:styleId="UnresolvedMention">
    <w:name w:val="Unresolved Mention"/>
    <w:basedOn w:val="DefaultParagraphFont"/>
    <w:uiPriority w:val="99"/>
    <w:semiHidden/>
    <w:unhideWhenUsed/>
    <w:rsid w:val="00CF3CDF"/>
    <w:rPr>
      <w:color w:val="808080"/>
      <w:shd w:val="clear" w:color="auto" w:fill="E6E6E6"/>
    </w:rPr>
  </w:style>
  <w:style w:type="paragraph" w:styleId="TOCHeading">
    <w:name w:val="TOC Heading"/>
    <w:basedOn w:val="Heading1"/>
    <w:next w:val="Normal"/>
    <w:uiPriority w:val="39"/>
    <w:unhideWhenUsed/>
    <w:qFormat/>
    <w:rsid w:val="009F75C4"/>
    <w:pPr>
      <w:spacing w:before="240" w:after="0"/>
      <w:ind w:left="0" w:firstLine="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9F75C4"/>
    <w:pPr>
      <w:spacing w:after="100"/>
      <w:ind w:left="0"/>
    </w:pPr>
  </w:style>
  <w:style w:type="paragraph" w:styleId="TOC2">
    <w:name w:val="toc 2"/>
    <w:basedOn w:val="Normal"/>
    <w:next w:val="Normal"/>
    <w:autoRedefine/>
    <w:uiPriority w:val="39"/>
    <w:unhideWhenUsed/>
    <w:rsid w:val="009F75C4"/>
    <w:pPr>
      <w:spacing w:after="100"/>
      <w:ind w:left="220"/>
    </w:pPr>
  </w:style>
  <w:style w:type="paragraph" w:styleId="TOC3">
    <w:name w:val="toc 3"/>
    <w:basedOn w:val="Normal"/>
    <w:next w:val="Normal"/>
    <w:autoRedefine/>
    <w:uiPriority w:val="39"/>
    <w:unhideWhenUsed/>
    <w:rsid w:val="009F75C4"/>
    <w:pPr>
      <w:spacing w:after="100"/>
      <w:ind w:left="440"/>
    </w:pPr>
  </w:style>
  <w:style w:type="paragraph" w:styleId="NormalWeb">
    <w:name w:val="Normal (Web)"/>
    <w:basedOn w:val="Normal"/>
    <w:uiPriority w:val="99"/>
    <w:semiHidden/>
    <w:unhideWhenUsed/>
    <w:rsid w:val="00F27B5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FC71D7"/>
    <w:rPr>
      <w:color w:val="954F72" w:themeColor="followedHyperlink"/>
      <w:u w:val="single"/>
    </w:rPr>
  </w:style>
  <w:style w:type="table" w:styleId="TableGrid">
    <w:name w:val="Table Grid"/>
    <w:basedOn w:val="TableNormal"/>
    <w:uiPriority w:val="39"/>
    <w:rsid w:val="00A72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29AA"/>
    <w:rPr>
      <w:color w:val="808080"/>
    </w:rPr>
  </w:style>
  <w:style w:type="character" w:customStyle="1" w:styleId="authors">
    <w:name w:val="authors"/>
    <w:basedOn w:val="DefaultParagraphFont"/>
    <w:rsid w:val="009F6198"/>
  </w:style>
  <w:style w:type="character" w:customStyle="1" w:styleId="Date1">
    <w:name w:val="Date1"/>
    <w:basedOn w:val="DefaultParagraphFont"/>
    <w:rsid w:val="009F6198"/>
  </w:style>
  <w:style w:type="character" w:customStyle="1" w:styleId="arttitle">
    <w:name w:val="art_title"/>
    <w:basedOn w:val="DefaultParagraphFont"/>
    <w:rsid w:val="009F6198"/>
  </w:style>
  <w:style w:type="character" w:customStyle="1" w:styleId="serialtitle">
    <w:name w:val="serial_title"/>
    <w:basedOn w:val="DefaultParagraphFont"/>
    <w:rsid w:val="009F6198"/>
  </w:style>
  <w:style w:type="character" w:customStyle="1" w:styleId="volumeissue">
    <w:name w:val="volume_issue"/>
    <w:basedOn w:val="DefaultParagraphFont"/>
    <w:rsid w:val="009F6198"/>
  </w:style>
  <w:style w:type="character" w:customStyle="1" w:styleId="pagerange">
    <w:name w:val="page_range"/>
    <w:basedOn w:val="DefaultParagraphFont"/>
    <w:rsid w:val="009F6198"/>
  </w:style>
  <w:style w:type="character" w:customStyle="1" w:styleId="doilink">
    <w:name w:val="doi_link"/>
    <w:basedOn w:val="DefaultParagraphFont"/>
    <w:rsid w:val="009F6198"/>
  </w:style>
  <w:style w:type="paragraph" w:styleId="TOC4">
    <w:name w:val="toc 4"/>
    <w:basedOn w:val="Normal"/>
    <w:next w:val="Normal"/>
    <w:autoRedefine/>
    <w:uiPriority w:val="39"/>
    <w:unhideWhenUsed/>
    <w:rsid w:val="009A134C"/>
    <w:pPr>
      <w:spacing w:after="100" w:line="259" w:lineRule="auto"/>
      <w:ind w:left="660" w:right="0" w:firstLine="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9A134C"/>
    <w:pPr>
      <w:spacing w:after="100" w:line="259" w:lineRule="auto"/>
      <w:ind w:left="880" w:right="0" w:firstLine="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9A134C"/>
    <w:pPr>
      <w:spacing w:after="100" w:line="259" w:lineRule="auto"/>
      <w:ind w:left="1100" w:right="0" w:firstLine="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9A134C"/>
    <w:pPr>
      <w:spacing w:after="100" w:line="259" w:lineRule="auto"/>
      <w:ind w:left="1320" w:right="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9A134C"/>
    <w:pPr>
      <w:spacing w:after="100" w:line="259" w:lineRule="auto"/>
      <w:ind w:left="1540" w:right="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9A134C"/>
    <w:pPr>
      <w:spacing w:after="100" w:line="259" w:lineRule="auto"/>
      <w:ind w:left="1760" w:right="0" w:firstLine="0"/>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13645">
      <w:bodyDiv w:val="1"/>
      <w:marLeft w:val="0"/>
      <w:marRight w:val="0"/>
      <w:marTop w:val="0"/>
      <w:marBottom w:val="0"/>
      <w:divBdr>
        <w:top w:val="none" w:sz="0" w:space="0" w:color="auto"/>
        <w:left w:val="none" w:sz="0" w:space="0" w:color="auto"/>
        <w:bottom w:val="none" w:sz="0" w:space="0" w:color="auto"/>
        <w:right w:val="none" w:sz="0" w:space="0" w:color="auto"/>
      </w:divBdr>
    </w:div>
    <w:div w:id="724530785">
      <w:bodyDiv w:val="1"/>
      <w:marLeft w:val="0"/>
      <w:marRight w:val="0"/>
      <w:marTop w:val="0"/>
      <w:marBottom w:val="0"/>
      <w:divBdr>
        <w:top w:val="none" w:sz="0" w:space="0" w:color="auto"/>
        <w:left w:val="none" w:sz="0" w:space="0" w:color="auto"/>
        <w:bottom w:val="none" w:sz="0" w:space="0" w:color="auto"/>
        <w:right w:val="none" w:sz="0" w:space="0" w:color="auto"/>
      </w:divBdr>
    </w:div>
    <w:div w:id="1025866434">
      <w:bodyDiv w:val="1"/>
      <w:marLeft w:val="0"/>
      <w:marRight w:val="0"/>
      <w:marTop w:val="0"/>
      <w:marBottom w:val="0"/>
      <w:divBdr>
        <w:top w:val="none" w:sz="0" w:space="0" w:color="auto"/>
        <w:left w:val="none" w:sz="0" w:space="0" w:color="auto"/>
        <w:bottom w:val="none" w:sz="0" w:space="0" w:color="auto"/>
        <w:right w:val="none" w:sz="0" w:space="0" w:color="auto"/>
      </w:divBdr>
    </w:div>
    <w:div w:id="1914392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2.xml"/><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customXml" Target="ink/ink6.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3.xml"/><Relationship Id="rId36" Type="http://schemas.openxmlformats.org/officeDocument/2006/relationships/hyperlink" Target="https://doi.org/10.1080/01431169721751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customXml" Target="ink/ink4.xml"/><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0E3"/>
    <w:rsid w:val="00783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26B37FEEF247EDAB2870860F18C147">
    <w:name w:val="6E26B37FEEF247EDAB2870860F18C147"/>
    <w:rsid w:val="007830E3"/>
  </w:style>
  <w:style w:type="paragraph" w:customStyle="1" w:styleId="DA3F1B3EEE9C44BD8A50F0B68576F638">
    <w:name w:val="DA3F1B3EEE9C44BD8A50F0B68576F638"/>
    <w:rsid w:val="007830E3"/>
  </w:style>
  <w:style w:type="paragraph" w:customStyle="1" w:styleId="AEFD7066CB7041FABC95A5DD3A4F49FD">
    <w:name w:val="AEFD7066CB7041FABC95A5DD3A4F49FD"/>
    <w:rsid w:val="007830E3"/>
  </w:style>
  <w:style w:type="paragraph" w:customStyle="1" w:styleId="41AF1F2C0FE648348FF179978C8896C6">
    <w:name w:val="41AF1F2C0FE648348FF179978C8896C6"/>
    <w:rsid w:val="007830E3"/>
  </w:style>
  <w:style w:type="paragraph" w:customStyle="1" w:styleId="316BDF1502A343D8B539A341A9D646AD">
    <w:name w:val="316BDF1502A343D8B539A341A9D646AD"/>
    <w:rsid w:val="007830E3"/>
  </w:style>
  <w:style w:type="paragraph" w:customStyle="1" w:styleId="74CF1C9E5096423D8F9C187A3331BC69">
    <w:name w:val="74CF1C9E5096423D8F9C187A3331BC69"/>
    <w:rsid w:val="007830E3"/>
  </w:style>
  <w:style w:type="paragraph" w:customStyle="1" w:styleId="B9CEED94AAF54CE692D2754A5C24A424">
    <w:name w:val="B9CEED94AAF54CE692D2754A5C24A424"/>
    <w:rsid w:val="007830E3"/>
  </w:style>
  <w:style w:type="paragraph" w:customStyle="1" w:styleId="BBD0A42439234D06B6A06EA644C7E16B">
    <w:name w:val="BBD0A42439234D06B6A06EA644C7E16B"/>
    <w:rsid w:val="007830E3"/>
  </w:style>
  <w:style w:type="paragraph" w:customStyle="1" w:styleId="7A8B1DA7102C4B55AA9EE20F0B2DC0D1">
    <w:name w:val="7A8B1DA7102C4B55AA9EE20F0B2DC0D1"/>
    <w:rsid w:val="007830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3.803"/>
    </inkml:context>
    <inkml:brush xml:id="br0">
      <inkml:brushProperty name="width" value="0.1" units="cm"/>
      <inkml:brushProperty name="height" value="0.1" units="cm"/>
      <inkml:brushProperty name="color" value="#333333"/>
    </inkml:brush>
  </inkml:definitions>
  <inkml:trace contextRef="#ctx0" brushRef="#br0">1 1059 15232,'0'-123'5695,"18"34"-4415,17-122-1856,0 70-1152,18-71 672,18-70 576</inkml:trace>
  <inkml:trace contextRef="#ctx0" brushRef="#br0" timeOffset="1116.769">23249 3404 19455,'282'529'7200,"-158"-300"-5600,52 54-224,-70-125-544,17 19-768,1-1 0,-1-17-1632,1-36-608,34-52 1088,37-71 544,51-18 416</inkml:trace>
  <inkml:trace contextRef="#ctx0" brushRef="#br0" timeOffset="4380.866">25066 9120 11136,'53'35'4224,"-36"-35"-3296,1-35-2080,-18 17-1152,18-52-1376,-18-36-384,0-17 2208,0-19 1056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6.903"/>
    </inkml:context>
    <inkml:brush xml:id="br0">
      <inkml:brushProperty name="width" value="0.1" units="cm"/>
      <inkml:brushProperty name="height" value="0.1" units="cm"/>
      <inkml:brushProperty name="color" value="#333333"/>
    </inkml:brush>
  </inkml:definitions>
  <inkml:trace contextRef="#ctx0" brushRef="#br0">106 1 11392,'-106'158'4288,"124"-105"-3329,53 35-1119,-18-52-735,52-19 287,54-17 288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6.669"/>
    </inkml:context>
    <inkml:brush xml:id="br0">
      <inkml:brushProperty name="width" value="0.1" units="cm"/>
      <inkml:brushProperty name="height" value="0.1" units="cm"/>
      <inkml:brushProperty name="color" value="#333333"/>
    </inkml:brush>
  </inkml:definitions>
  <inkml:trace contextRef="#ctx0" brushRef="#br0">282 0 16511,'-141'124'6144,"106"-18"-4768,-18 52-896,53-105-736,-18 18-1152,1-1-256,-1-17-2912,18 0-1247,0 0 3007,0 18 1440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5.117"/>
    </inkml:context>
    <inkml:brush xml:id="br0">
      <inkml:brushProperty name="width" value="0.1" units="cm"/>
      <inkml:brushProperty name="height" value="0.1" units="cm"/>
      <inkml:brushProperty name="color" value="#333333"/>
    </inkml:brush>
  </inkml:definitions>
  <inkml:trace contextRef="#ctx0" brushRef="#br0">1 0 19071,'159'282'7104,"-89"-193"-5504,18-1-1440,-70-71-1088,17-17-3168,18-35-1184,18-18 2657,52-35 1375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4.235"/>
    </inkml:context>
    <inkml:brush xml:id="br0">
      <inkml:brushProperty name="width" value="0.1" units="cm"/>
      <inkml:brushProperty name="height" value="0.1" units="cm"/>
      <inkml:brushProperty name="color" value="#333333"/>
    </inkml:brush>
  </inkml:definitions>
  <inkml:trace contextRef="#ctx0" brushRef="#br0">1 1 14592,'17'229'5439,"54"-88"-4223,123 88-352,-71-140-448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9-27T17:18:44.019"/>
    </inkml:context>
    <inkml:brush xml:id="br0">
      <inkml:brushProperty name="width" value="0.1" units="cm"/>
      <inkml:brushProperty name="height" value="0.1" units="cm"/>
      <inkml:brushProperty name="color" value="#333333"/>
    </inkml:brush>
  </inkml:definitions>
  <inkml:trace contextRef="#ctx0" brushRef="#br0">865 0 512,'-353'406'256,"230"-212"-192,-142 35-32,142-123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6D327-9323-42DE-AA07-BFDF6E3AB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4959</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Mesi</dc:creator>
  <cp:keywords/>
  <cp:lastModifiedBy>Steve Mesi</cp:lastModifiedBy>
  <cp:revision>2</cp:revision>
  <dcterms:created xsi:type="dcterms:W3CDTF">2018-10-16T04:31:00Z</dcterms:created>
  <dcterms:modified xsi:type="dcterms:W3CDTF">2018-10-16T04:31:00Z</dcterms:modified>
</cp:coreProperties>
</file>